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7376" w14:textId="25F96F13" w:rsidR="0082719C" w:rsidRDefault="0082719C" w:rsidP="00E1448A">
      <w:pPr>
        <w:pStyle w:val="Titrearticle"/>
        <w:rPr>
          <w:rStyle w:val="Texteromanrouge"/>
        </w:rPr>
      </w:pPr>
      <w:r>
        <w:rPr>
          <w:rStyle w:val="Texteromanrouge"/>
        </w:rPr>
        <w:t>Annexe 2 –</w:t>
      </w:r>
      <w:r w:rsidR="00DD6C85">
        <w:rPr>
          <w:rStyle w:val="Texteromanrouge"/>
        </w:rPr>
        <w:t xml:space="preserve"> </w:t>
      </w:r>
      <w:r w:rsidR="00DD6C85" w:rsidRPr="001D0883">
        <w:rPr>
          <w:rStyle w:val="Texteromanrouge"/>
        </w:rPr>
        <w:t xml:space="preserve">La </w:t>
      </w:r>
      <w:r w:rsidR="00DD6C85">
        <w:rPr>
          <w:rStyle w:val="Texteromanrouge"/>
        </w:rPr>
        <w:t xml:space="preserve">science de la </w:t>
      </w:r>
      <w:r w:rsidR="00DD6C85" w:rsidRPr="001D0883">
        <w:rPr>
          <w:rStyle w:val="Texteromanrouge"/>
        </w:rPr>
        <w:t>complexité</w:t>
      </w:r>
      <w:r w:rsidR="00DD6C85">
        <w:rPr>
          <w:rStyle w:val="Texteromanrouge"/>
        </w:rPr>
        <w:t>.</w:t>
      </w:r>
    </w:p>
    <w:p w14:paraId="3E41C38C" w14:textId="3A1760FE" w:rsidR="00B21385" w:rsidRDefault="00AC0CD7" w:rsidP="001211BF">
      <w:pPr>
        <w:pStyle w:val="Texte"/>
        <w:spacing w:before="0" w:after="0"/>
        <w:jc w:val="left"/>
      </w:pPr>
      <w:r w:rsidRPr="0080119F">
        <w:t>Annexe</w:t>
      </w:r>
      <w:r w:rsidR="005978C7" w:rsidRPr="0080119F">
        <w:t>s</w:t>
      </w:r>
      <w:r w:rsidRPr="0080119F">
        <w:t xml:space="preserve"> d</w:t>
      </w:r>
      <w:r w:rsidR="00D53155" w:rsidRPr="0080119F">
        <w:t xml:space="preserve">e la partie </w:t>
      </w:r>
      <w:r w:rsidR="0080119F">
        <w:t>I</w:t>
      </w:r>
      <w:r w:rsidR="00D53155" w:rsidRPr="0080119F">
        <w:t>I, c</w:t>
      </w:r>
      <w:r w:rsidR="0082719C" w:rsidRPr="0080119F">
        <w:t>hapitre :</w:t>
      </w:r>
      <w:r w:rsidR="0082719C" w:rsidRPr="00A872CA">
        <w:rPr>
          <w:rStyle w:val="Texteital"/>
        </w:rPr>
        <w:t xml:space="preserve"> </w:t>
      </w:r>
      <w:r w:rsidR="00B21385" w:rsidRPr="00B21385">
        <w:t xml:space="preserve">Les organisations de haute fiabilité (HRO) – Karl Weick (1936) </w:t>
      </w:r>
    </w:p>
    <w:p w14:paraId="2BC9575C" w14:textId="77777777" w:rsidR="00111D36" w:rsidRDefault="00111D36" w:rsidP="001211BF">
      <w:pPr>
        <w:pStyle w:val="Texte"/>
        <w:spacing w:before="0" w:after="0"/>
        <w:jc w:val="left"/>
      </w:pPr>
    </w:p>
    <w:p w14:paraId="0122DEE7" w14:textId="3CA0863D" w:rsidR="00CA6967" w:rsidRDefault="001D0883" w:rsidP="00E1448A">
      <w:pPr>
        <w:pStyle w:val="Texte"/>
      </w:pPr>
      <w:r w:rsidRPr="00D45D4B">
        <w:t xml:space="preserve">La science de la complexité représente un changement de paradigme, passant du réductionnisme, qui suppose que les systèmes peuvent </w:t>
      </w:r>
      <w:r w:rsidRPr="001211BF">
        <w:t xml:space="preserve">être compris </w:t>
      </w:r>
      <w:r w:rsidR="00B3001D">
        <w:t>comme étant</w:t>
      </w:r>
      <w:r w:rsidRPr="001211BF">
        <w:t xml:space="preserve"> la somme de leurs parties, à l</w:t>
      </w:r>
      <w:r w:rsidR="00EC0ACE">
        <w:t>’</w:t>
      </w:r>
      <w:r w:rsidRPr="001211BF">
        <w:t>holisme, qui met l</w:t>
      </w:r>
      <w:r w:rsidR="00EC0ACE">
        <w:t>’</w:t>
      </w:r>
      <w:r w:rsidRPr="001211BF">
        <w:t>accent sur la compréhension des phénomènes émergents</w:t>
      </w:r>
      <w:r w:rsidR="00AC0CD7" w:rsidRPr="001211BF">
        <w:t xml:space="preserve"> résultant</w:t>
      </w:r>
      <w:r w:rsidRPr="001211BF">
        <w:t xml:space="preserve"> des interactions et </w:t>
      </w:r>
      <w:r w:rsidR="00AC0CD7" w:rsidRPr="001211BF">
        <w:t xml:space="preserve">qui </w:t>
      </w:r>
      <w:r w:rsidRPr="001211BF">
        <w:t xml:space="preserve">présentent de nouvelles propriétés </w:t>
      </w:r>
      <w:r w:rsidR="00F72607" w:rsidRPr="001211BF">
        <w:t xml:space="preserve">inexistantes </w:t>
      </w:r>
      <w:r w:rsidRPr="001211BF">
        <w:t>dans les parties</w:t>
      </w:r>
      <w:r w:rsidR="00F72607" w:rsidRPr="001211BF">
        <w:t xml:space="preserve"> </w:t>
      </w:r>
      <w:r w:rsidRPr="001211BF">
        <w:fldChar w:fldCharType="begin"/>
      </w:r>
      <w:r w:rsidR="00A70C92" w:rsidRPr="001211BF">
        <w:instrText xml:space="preserve"> ADDIN EN.CITE &lt;EndNote&gt;&lt;Cite&gt;&lt;Author&gt;Manson&lt;/Author&gt;&lt;Year&gt;2001&lt;/Year&gt;&lt;RecNum&gt;52495&lt;/RecNum&gt;&lt;DisplayText&gt;[71]&lt;/DisplayText&gt;&lt;record&gt;&lt;rec-number&gt;52495&lt;/rec-number&gt;&lt;foreign-keys&gt;&lt;key app="EN" db-id="fptsv9ze2ssxt4ezef4520v7t5t5wvzetp05" timestamp="1633869844" guid="3718c7ef-12df-47c5-b74a-a83afb207c74"&gt;52495&lt;/key&gt;&lt;/foreign-keys&gt;&lt;ref-type name="Journal Article"&gt;17&lt;/ref-type&gt;&lt;contributors&gt;&lt;authors&gt;&lt;author&gt;Manson, Steven M.&lt;/author&gt;&lt;/authors&gt;&lt;/contributors&gt;&lt;titles&gt;&lt;title&gt;Simplifying complexity: a review of complexity theory&lt;/title&gt;&lt;secondary-title&gt;Geoforum&lt;/secondary-title&gt;&lt;/titles&gt;&lt;periodical&gt;&lt;full-title&gt;Geoforum&lt;/full-title&gt;&lt;/periodical&gt;&lt;pages&gt;405-414&lt;/pages&gt;&lt;volume&gt;32&lt;/volume&gt;&lt;number&gt;3&lt;/number&gt;&lt;section&gt;405&lt;/section&gt;&lt;keywords&gt;&lt;keyword&gt;Complexity theory&lt;/keyword&gt;&lt;keyword&gt;Chaos&lt;/keyword&gt;&lt;keyword&gt;Self-organization&lt;/keyword&gt;&lt;keyword&gt;Emergence&lt;/keyword&gt;&lt;/keywords&gt;&lt;dates&gt;&lt;year&gt;2001&lt;/year&gt;&lt;pub-dates&gt;&lt;date&gt;2001/08/01/&lt;/date&gt;&lt;/pub-dates&gt;&lt;/dates&gt;&lt;isbn&gt;00167185&lt;/isbn&gt;&lt;urls&gt;&lt;related-urls&gt;&lt;url&gt;https://www.sciencedirect.com/science/article/pii/S001671850000035X&lt;/url&gt;&lt;/related-urls&gt;&lt;/urls&gt;&lt;electronic-resource-num&gt;10.1016/s0016-7185(00)00035-x&lt;/electronic-resource-num&gt;&lt;/record&gt;&lt;/Cite&gt;&lt;/EndNote&gt;</w:instrText>
      </w:r>
      <w:r w:rsidRPr="001211BF">
        <w:fldChar w:fldCharType="separate"/>
      </w:r>
      <w:r w:rsidR="00A70C92" w:rsidRPr="001211BF">
        <w:t>[71]</w:t>
      </w:r>
      <w:r w:rsidRPr="001211BF">
        <w:fldChar w:fldCharType="end"/>
      </w:r>
      <w:r w:rsidRPr="001211BF">
        <w:t xml:space="preserve">. </w:t>
      </w:r>
      <w:r w:rsidR="00F72607" w:rsidRPr="001211BF">
        <w:t>La</w:t>
      </w:r>
      <w:r w:rsidRPr="001211BF">
        <w:t xml:space="preserve"> science de la complexité a des implications philosophiques profondes, puisque son ontologie est axée sur les interactions abstraites entre les éléments (comment les</w:t>
      </w:r>
      <w:r w:rsidRPr="00D45D4B">
        <w:t xml:space="preserve"> personnes, les processus et les technologies interagissent pour produire un résultat souhaité) plutôt que sur la seule structure interne de ces éléments (les outils ou les équipements qui transforment les entrées en sorties)</w:t>
      </w:r>
      <w:r>
        <w:t>. Il</w:t>
      </w:r>
      <w:r w:rsidRPr="00D45D4B">
        <w:t xml:space="preserve"> existe trois approches de la complexité. La première, </w:t>
      </w:r>
      <w:r>
        <w:t>basée sur des critères</w:t>
      </w:r>
      <w:r w:rsidRPr="00D45D4B">
        <w:t>, est la plus utilisée et elle suppose que la complexité d</w:t>
      </w:r>
      <w:r w:rsidR="00EC0ACE">
        <w:t>’</w:t>
      </w:r>
      <w:r w:rsidRPr="00D45D4B">
        <w:t xml:space="preserve">un système peut être décrite par des attributs tels que le nombre de </w:t>
      </w:r>
      <w:r>
        <w:t>composants</w:t>
      </w:r>
      <w:r w:rsidRPr="00D45D4B">
        <w:t xml:space="preserve"> et d</w:t>
      </w:r>
      <w:r w:rsidR="00EC0ACE">
        <w:t>’</w:t>
      </w:r>
      <w:r w:rsidRPr="00D45D4B">
        <w:t xml:space="preserve">interconnexions. La deuxième approche est axée sur la définition de mesures de la </w:t>
      </w:r>
      <w:r w:rsidRPr="00FE0EDB">
        <w:t>complexité</w:t>
      </w:r>
      <w:r w:rsidR="007626E7" w:rsidRPr="00FE0EDB">
        <w:t xml:space="preserve"> </w:t>
      </w:r>
      <w:r w:rsidR="00E1448A" w:rsidRPr="00FE0EDB">
        <w:t>qui évaluent</w:t>
      </w:r>
      <w:r w:rsidR="007626E7" w:rsidRPr="00FE0EDB">
        <w:t xml:space="preserve"> </w:t>
      </w:r>
      <w:r w:rsidRPr="00FE0EDB">
        <w:t>la quantité</w:t>
      </w:r>
      <w:r w:rsidRPr="00D45D4B">
        <w:t xml:space="preserve"> de données nécessaires pour </w:t>
      </w:r>
      <w:r w:rsidRPr="00E1448A">
        <w:t>reproduire le système</w:t>
      </w:r>
      <w:r w:rsidR="00F72607" w:rsidRPr="00E1448A">
        <w:t xml:space="preserve"> (l</w:t>
      </w:r>
      <w:r w:rsidR="00EC0ACE">
        <w:t>’</w:t>
      </w:r>
      <w:r w:rsidR="00F72607" w:rsidRPr="00E1448A">
        <w:t>équivalence computationnelle</w:t>
      </w:r>
      <w:r w:rsidR="00903EB0" w:rsidRPr="00E1448A">
        <w:t>, par exemple</w:t>
      </w:r>
      <w:r w:rsidR="00F72607" w:rsidRPr="00E1448A">
        <w:t> : la taille du programme informatique qui est capable de décrire ou reproduire le système)</w:t>
      </w:r>
      <w:r w:rsidR="00742F3F" w:rsidRPr="00E1448A">
        <w:t xml:space="preserve"> </w:t>
      </w:r>
      <w:r w:rsidRPr="00E1448A">
        <w:fldChar w:fldCharType="begin"/>
      </w:r>
      <w:r w:rsidR="00A70C92" w:rsidRPr="00E1448A">
        <w:instrText xml:space="preserve"> ADDIN EN.CITE &lt;EndNote&gt;&lt;Cite&gt;&lt;Author&gt;Manson&lt;/Author&gt;&lt;Year&gt;2001&lt;/Year&gt;&lt;RecNum&gt;52495&lt;/RecNum&gt;&lt;DisplayText&gt;[71]&lt;/DisplayText&gt;&lt;record&gt;&lt;rec-number&gt;52495&lt;/rec-number&gt;&lt;foreign-keys&gt;&lt;key app="EN" db-id="fptsv9ze2ssxt4ezef4520v7t5t5wvzetp05" timestamp="1633869844" guid="3718c7ef-12df-47c5-b74a-a83afb207c74"&gt;52495&lt;/key&gt;&lt;/foreign-keys&gt;&lt;ref-type name="Journal Article"&gt;17&lt;/ref-type&gt;&lt;contributors&gt;&lt;authors&gt;&lt;author&gt;Manson, Steven M.&lt;/author&gt;&lt;/authors&gt;&lt;/contributors&gt;&lt;titles&gt;&lt;title&gt;Simplifying complexity: a review of complexity theory&lt;/title&gt;&lt;secondary-title&gt;Geoforum&lt;/secondary-title&gt;&lt;/titles&gt;&lt;periodical&gt;&lt;full-title&gt;Geoforum&lt;/full-title&gt;&lt;/periodical&gt;&lt;pages&gt;405-414&lt;/pages&gt;&lt;volume&gt;32&lt;/volume&gt;&lt;number&gt;3&lt;/number&gt;&lt;section&gt;405&lt;/section&gt;&lt;keywords&gt;&lt;keyword&gt;Complexity theory&lt;/keyword&gt;&lt;keyword&gt;Chaos&lt;/keyword&gt;&lt;keyword&gt;Self-organization&lt;/keyword&gt;&lt;keyword&gt;Emergence&lt;/keyword&gt;&lt;/keywords&gt;&lt;dates&gt;&lt;year&gt;2001&lt;/year&gt;&lt;pub-dates&gt;&lt;date&gt;2001/08/01/&lt;/date&gt;&lt;/pub-dates&gt;&lt;/dates&gt;&lt;isbn&gt;00167185&lt;/isbn&gt;&lt;urls&gt;&lt;related-urls&gt;&lt;url&gt;https://www.sciencedirect.com/science/article/pii/S001671850000035X&lt;/url&gt;&lt;/related-urls&gt;&lt;/urls&gt;&lt;electronic-resource-num&gt;10.1016/s0016-7185(00)00035-x&lt;/electronic-resource-num&gt;&lt;/record&gt;&lt;/Cite&gt;&lt;/EndNote&gt;</w:instrText>
      </w:r>
      <w:r w:rsidRPr="00E1448A">
        <w:fldChar w:fldCharType="separate"/>
      </w:r>
      <w:r w:rsidR="00A70C92" w:rsidRPr="00E1448A">
        <w:t>[71]</w:t>
      </w:r>
      <w:r w:rsidRPr="00E1448A">
        <w:fldChar w:fldCharType="end"/>
      </w:r>
      <w:r w:rsidRPr="00E1448A">
        <w:t>. Le</w:t>
      </w:r>
      <w:r w:rsidRPr="000F5191">
        <w:t xml:space="preserve"> troisième point de vue suppose que la complexité est une caractéristique émergente des systèmes sociotechniques</w:t>
      </w:r>
      <w:r w:rsidR="000F5191" w:rsidRPr="000F5191">
        <w:t xml:space="preserve"> </w:t>
      </w:r>
      <w:r w:rsidRPr="000F5191">
        <w:fldChar w:fldCharType="begin"/>
      </w:r>
      <w:r w:rsidR="00A70C92">
        <w:instrText xml:space="preserve"> ADDIN EN.CITE &lt;EndNote&gt;&lt;Cite&gt;&lt;Author&gt;Cilliers&lt;/Author&gt;&lt;Year&gt;1998&lt;/Year&gt;&lt;RecNum&gt;52494&lt;/RecNum&gt;&lt;DisplayText&gt;[72]&lt;/DisplayText&gt;&lt;record&gt;&lt;rec-number&gt;52494&lt;/rec-number&gt;&lt;foreign-keys&gt;&lt;key app="EN" db-id="fptsv9ze2ssxt4ezef4520v7t5t5wvzetp05" timestamp="1633865569" guid="e39f50a4-e900-4fc4-a2aa-17c4e535ac6b"&gt;52494&lt;/key&gt;&lt;/foreign-keys&gt;&lt;ref-type name="Book"&gt;6&lt;/ref-type&gt;&lt;contributors&gt;&lt;authors&gt;&lt;author&gt;Cilliers, P.&lt;/author&gt;&lt;/authors&gt;&lt;/contributors&gt;&lt;titles&gt;&lt;title&gt;Complexity and Postmodernism: Understanding Complex Systems.&lt;/title&gt;&lt;/titles&gt;&lt;dates&gt;&lt;year&gt;1998&lt;/year&gt;&lt;/dates&gt;&lt;pub-location&gt;London&lt;/pub-location&gt;&lt;publisher&gt;Routledge&lt;/publisher&gt;&lt;urls&gt;&lt;/urls&gt;&lt;/record&gt;&lt;/Cite&gt;&lt;/EndNote&gt;</w:instrText>
      </w:r>
      <w:r w:rsidRPr="000F5191">
        <w:fldChar w:fldCharType="separate"/>
      </w:r>
      <w:r w:rsidR="00A70C92">
        <w:rPr>
          <w:noProof/>
        </w:rPr>
        <w:t>[72]</w:t>
      </w:r>
      <w:r w:rsidRPr="000F5191">
        <w:fldChar w:fldCharType="end"/>
      </w:r>
      <w:r w:rsidRPr="000F5191">
        <w:t>.</w:t>
      </w:r>
      <w:r w:rsidR="005B26B7">
        <w:t xml:space="preserve"> </w:t>
      </w:r>
      <w:r w:rsidRPr="006550CF">
        <w:t xml:space="preserve">Les </w:t>
      </w:r>
      <w:r>
        <w:t>caractéristiques des systèmes sociotechniques complexes que l</w:t>
      </w:r>
      <w:r w:rsidR="00EC0ACE">
        <w:t>’</w:t>
      </w:r>
      <w:r>
        <w:t xml:space="preserve">on </w:t>
      </w:r>
      <w:r w:rsidRPr="006550CF">
        <w:t>décrit dans la littérature sont</w:t>
      </w:r>
      <w:r>
        <w:t xml:space="preserve"> : </w:t>
      </w:r>
      <w:r w:rsidRPr="006550CF">
        <w:t xml:space="preserve">les interactions non linéaires, la </w:t>
      </w:r>
      <w:r>
        <w:t>faculté</w:t>
      </w:r>
      <w:r w:rsidRPr="006550CF">
        <w:t xml:space="preserve"> d</w:t>
      </w:r>
      <w:r w:rsidR="00EC0ACE">
        <w:t>’</w:t>
      </w:r>
      <w:r w:rsidRPr="006550CF">
        <w:t>adaptation, l</w:t>
      </w:r>
      <w:r>
        <w:t>a sensibilité</w:t>
      </w:r>
      <w:r w:rsidRPr="006550CF">
        <w:t xml:space="preserve"> à l</w:t>
      </w:r>
      <w:r w:rsidR="00EC0ACE">
        <w:t>’</w:t>
      </w:r>
      <w:r w:rsidRPr="006550CF">
        <w:t xml:space="preserve">environnement, les boucles de rétroaction, le grand nombre </w:t>
      </w:r>
      <w:r w:rsidRPr="00C01D7B">
        <w:t>d</w:t>
      </w:r>
      <w:r w:rsidR="00EC0ACE">
        <w:t>’</w:t>
      </w:r>
      <w:r w:rsidRPr="00C01D7B">
        <w:t>éléments</w:t>
      </w:r>
      <w:r w:rsidR="00C01D7B">
        <w:t xml:space="preserve"> </w:t>
      </w:r>
      <w:r w:rsidRPr="00C01D7B">
        <w:fldChar w:fldCharType="begin"/>
      </w:r>
      <w:r w:rsidR="00A70C92">
        <w:instrText xml:space="preserve"> ADDIN EN.CITE &lt;EndNote&gt;&lt;Cite&gt;&lt;Author&gt;Carayon&lt;/Author&gt;&lt;Year&gt;2006&lt;/Year&gt;&lt;RecNum&gt;3323&lt;/RecNum&gt;&lt;DisplayText&gt;[73]&lt;/DisplayText&gt;&lt;record&gt;&lt;rec-number&gt;3323&lt;/rec-number&gt;&lt;foreign-keys&gt;&lt;key app="EN" db-id="fptsv9ze2ssxt4ezef4520v7t5t5wvzetp05" timestamp="1347452384" guid="7aafc993-bbd6-48bb-a410-763418efe099"&gt;3323&lt;/key&gt;&lt;/foreign-keys&gt;&lt;ref-type name="Journal Article"&gt;17&lt;/ref-type&gt;&lt;contributors&gt;&lt;authors&gt;&lt;author&gt;Carayon, Pascale&lt;/author&gt;&lt;/authors&gt;&lt;/contributors&gt;&lt;titles&gt;&lt;title&gt;Human factors of complex sociotechnical systems&lt;/title&gt;&lt;secondary-title&gt;Applied Ergonomics&lt;/secondary-title&gt;&lt;/titles&gt;&lt;periodical&gt;&lt;full-title&gt;Applied Ergonomics&lt;/full-title&gt;&lt;abbr-1&gt;Appl. Ergon.&lt;/abbr-1&gt;&lt;abbr-2&gt;Appl Ergon&lt;/abbr-2&gt;&lt;/periodical&gt;&lt;pages&gt;525-535&lt;/pages&gt;&lt;volume&gt;37&lt;/volume&gt;&lt;number&gt;4&lt;/number&gt;&lt;keywords&gt;&lt;keyword&gt;Organizational design and management (ODAM)&lt;/keyword&gt;&lt;keyword&gt;Macroergonomics&lt;/keyword&gt;&lt;keyword&gt;Complex work system&lt;/keyword&gt;&lt;keyword&gt;Sociotechnical system&lt;/keyword&gt;&lt;keyword&gt;Health care and patient safety&lt;/keyword&gt;&lt;keyword&gt;Computer and information system security&lt;/keyword&gt;&lt;/keywords&gt;&lt;dates&gt;&lt;year&gt;2006&lt;/year&gt;&lt;pub-dates&gt;&lt;date&gt;7//&lt;/date&gt;&lt;/pub-dates&gt;&lt;/dates&gt;&lt;isbn&gt;0003-6870&lt;/isbn&gt;&lt;urls&gt;&lt;related-urls&gt;&lt;url&gt;http://www.sciencedirect.com/science/article/pii/S0003687006000585&lt;/url&gt;&lt;/related-urls&gt;&lt;/urls&gt;&lt;electronic-resource-num&gt;10.1016/j.apergo.2006.04.011&lt;/electronic-resource-num&gt;&lt;/record&gt;&lt;/Cite&gt;&lt;/EndNote&gt;</w:instrText>
      </w:r>
      <w:r w:rsidRPr="00C01D7B">
        <w:fldChar w:fldCharType="separate"/>
      </w:r>
      <w:r w:rsidR="00A70C92">
        <w:rPr>
          <w:noProof/>
        </w:rPr>
        <w:t>[73]</w:t>
      </w:r>
      <w:r w:rsidRPr="00C01D7B">
        <w:fldChar w:fldCharType="end"/>
      </w:r>
      <w:r w:rsidRPr="00C01D7B">
        <w:t xml:space="preserve"> et les propriétés émergentes</w:t>
      </w:r>
      <w:r w:rsidR="00C01D7B">
        <w:t xml:space="preserve"> </w:t>
      </w:r>
      <w:r w:rsidRPr="00C01D7B">
        <w:fldChar w:fldCharType="begin"/>
      </w:r>
      <w:r w:rsidR="00A70C92">
        <w:instrText xml:space="preserve"> ADDIN EN.CITE &lt;EndNote&gt;&lt;Cite&gt;&lt;Author&gt;Erdi&lt;/Author&gt;&lt;Year&gt;2008&lt;/Year&gt;&lt;RecNum&gt;52497&lt;/RecNum&gt;&lt;DisplayText&gt;[74]&lt;/DisplayText&gt;&lt;record&gt;&lt;rec-number&gt;52497&lt;/rec-number&gt;&lt;foreign-keys&gt;&lt;key app="EN" db-id="fptsv9ze2ssxt4ezef4520v7t5t5wvzetp05" timestamp="1633968485" guid="29a1d817-17d4-4568-b29c-eb2ec8431fd6"&gt;52497&lt;/key&gt;&lt;/foreign-keys&gt;&lt;ref-type name="Book"&gt;6&lt;/ref-type&gt;&lt;contributors&gt;&lt;authors&gt;&lt;author&gt;Erdi, Peter&lt;/author&gt;&lt;/authors&gt;&lt;/contributors&gt;&lt;titles&gt;&lt;title&gt;Complexity Explained&lt;/title&gt;&lt;/titles&gt;&lt;dates&gt;&lt;year&gt;2008&lt;/year&gt;&lt;/dates&gt;&lt;pub-location&gt;Berlin&lt;/pub-location&gt;&lt;publisher&gt;Springer&lt;/publisher&gt;&lt;isbn&gt;978-3-540-35777-3&amp;#xD;978-3-540-35778-0&lt;/isbn&gt;&lt;urls&gt;&lt;/urls&gt;&lt;electronic-resource-num&gt;10.1007/978-3-540-35778-0&lt;/electronic-resource-num&gt;&lt;/record&gt;&lt;/Cite&gt;&lt;/EndNote&gt;</w:instrText>
      </w:r>
      <w:r w:rsidRPr="00C01D7B">
        <w:fldChar w:fldCharType="separate"/>
      </w:r>
      <w:r w:rsidR="00A70C92">
        <w:rPr>
          <w:noProof/>
        </w:rPr>
        <w:t>[74]</w:t>
      </w:r>
      <w:r w:rsidRPr="00C01D7B">
        <w:fldChar w:fldCharType="end"/>
      </w:r>
      <w:r w:rsidRPr="00C01D7B">
        <w:t>.</w:t>
      </w:r>
      <w:r w:rsidR="005B26B7" w:rsidRPr="00C01D7B">
        <w:t xml:space="preserve"> </w:t>
      </w:r>
      <w:r w:rsidRPr="00C01D7B">
        <w:t>Dans</w:t>
      </w:r>
      <w:r>
        <w:t xml:space="preserve"> ce sens, l</w:t>
      </w:r>
      <w:r w:rsidR="00EC0ACE">
        <w:t>’</w:t>
      </w:r>
      <w:r>
        <w:t>émergence est une notion issue de l</w:t>
      </w:r>
      <w:r w:rsidR="00EC0ACE">
        <w:t>’</w:t>
      </w:r>
      <w:r>
        <w:t>épistémologie et est un moyen terme entre deux visions d</w:t>
      </w:r>
      <w:r w:rsidR="00EC0ACE">
        <w:t>’</w:t>
      </w:r>
      <w:r>
        <w:t>un monde complexe tel que par exemple une cellule vivante</w:t>
      </w:r>
      <w:r w:rsidR="00CA6967">
        <w:t xml:space="preserve">. </w:t>
      </w:r>
    </w:p>
    <w:p w14:paraId="320B946A" w14:textId="56D97DC2" w:rsidR="003C4779" w:rsidRDefault="003C4779" w:rsidP="00E1448A">
      <w:pPr>
        <w:pStyle w:val="Textepuce"/>
      </w:pPr>
      <w:proofErr w:type="gramStart"/>
      <w:r>
        <w:t>l</w:t>
      </w:r>
      <w:r w:rsidR="001D0883">
        <w:t>e</w:t>
      </w:r>
      <w:proofErr w:type="gramEnd"/>
      <w:r w:rsidR="001D0883">
        <w:t xml:space="preserve"> monisme réductionniste : cellules et molécules appartiennent au même domaine</w:t>
      </w:r>
      <w:r w:rsidR="000F5191">
        <w:t xml:space="preserve"> et </w:t>
      </w:r>
      <w:r w:rsidR="001D0883">
        <w:t>les propriétés de la cellule peuvent être déduites de celles des molécules qui la compose</w:t>
      </w:r>
    </w:p>
    <w:p w14:paraId="38915D71" w14:textId="0BC5AB6B" w:rsidR="004E20E8" w:rsidRPr="00742F3F" w:rsidRDefault="000F5191" w:rsidP="00E1448A">
      <w:pPr>
        <w:pStyle w:val="Textepuce"/>
      </w:pPr>
      <w:proofErr w:type="gramStart"/>
      <w:r>
        <w:t>l</w:t>
      </w:r>
      <w:r w:rsidR="001D0883">
        <w:t>e</w:t>
      </w:r>
      <w:proofErr w:type="gramEnd"/>
      <w:r w:rsidR="001D0883">
        <w:t xml:space="preserve"> dualisme antiréductionniste :</w:t>
      </w:r>
      <w:r>
        <w:t xml:space="preserve"> </w:t>
      </w:r>
      <w:r w:rsidR="001D0883">
        <w:t>cellules et molécules appartiennent à deux domaines distincts</w:t>
      </w:r>
      <w:r>
        <w:t xml:space="preserve">, </w:t>
      </w:r>
      <w:r w:rsidR="00607F4A">
        <w:t>les propriétés chimi</w:t>
      </w:r>
      <w:r w:rsidR="003F746E">
        <w:t>ques de ses composant</w:t>
      </w:r>
      <w:r w:rsidR="00742F3F">
        <w:t>s</w:t>
      </w:r>
      <w:r w:rsidR="003F746E">
        <w:t xml:space="preserve"> n</w:t>
      </w:r>
      <w:r w:rsidR="00EC0ACE">
        <w:t>’</w:t>
      </w:r>
      <w:r w:rsidR="003F746E">
        <w:t xml:space="preserve">expliquent en rien </w:t>
      </w:r>
      <w:r w:rsidR="00A47B8E">
        <w:t xml:space="preserve">la nature de la cellule et son </w:t>
      </w:r>
      <w:r w:rsidR="00A47B8E" w:rsidRPr="00742F3F">
        <w:t>comportement</w:t>
      </w:r>
      <w:r w:rsidR="00742F3F" w:rsidRPr="00742F3F">
        <w:t>.</w:t>
      </w:r>
    </w:p>
    <w:p w14:paraId="2EB7D573" w14:textId="7BB68D8F" w:rsidR="001D0883" w:rsidRDefault="001D0883" w:rsidP="00E1448A">
      <w:pPr>
        <w:pStyle w:val="Texte"/>
      </w:pPr>
      <w:r>
        <w:t>L</w:t>
      </w:r>
      <w:r w:rsidR="00EC0ACE">
        <w:t>’</w:t>
      </w:r>
      <w:r>
        <w:t>émergence (monisme antiréductionniste) admet que cellules et molécules appartiennent au même domaine, mais que des propriétés nouvelles apparaissent, de sorte que le tout est davantage que la somme des parties.</w:t>
      </w:r>
    </w:p>
    <w:p w14:paraId="3D79C090" w14:textId="4587BA01" w:rsidR="001D0883" w:rsidRDefault="001D0883" w:rsidP="00E1448A">
      <w:pPr>
        <w:pStyle w:val="Texte"/>
      </w:pPr>
      <w:r>
        <w:t>Une des caractéristiques des « systèmes adaptatifs complexes » est leur non-linéarité</w:t>
      </w:r>
      <w:r w:rsidRPr="001211BF">
        <w:t>. Ce terme signifie que l</w:t>
      </w:r>
      <w:r w:rsidR="00EC0ACE">
        <w:t>’</w:t>
      </w:r>
      <w:r w:rsidRPr="001211BF">
        <w:t xml:space="preserve">une des propriétés des lois de la causalité </w:t>
      </w:r>
      <w:r w:rsidR="005536C2" w:rsidRPr="001211BF">
        <w:t xml:space="preserve">(le lien </w:t>
      </w:r>
      <w:r w:rsidR="00E1448A" w:rsidRPr="001211BF">
        <w:t>« </w:t>
      </w:r>
      <w:r w:rsidR="005536C2" w:rsidRPr="001211BF">
        <w:t>dose-effet</w:t>
      </w:r>
      <w:r w:rsidR="00E1448A" w:rsidRPr="001211BF">
        <w:t> »</w:t>
      </w:r>
      <w:r w:rsidR="005536C2" w:rsidRPr="001211BF">
        <w:t xml:space="preserve">) </w:t>
      </w:r>
      <w:r w:rsidRPr="001211BF">
        <w:t>n</w:t>
      </w:r>
      <w:r w:rsidR="00EC0ACE">
        <w:t>’</w:t>
      </w:r>
      <w:r w:rsidRPr="001211BF">
        <w:t>y est plus respectée</w:t>
      </w:r>
      <w:r w:rsidR="00E1448A" w:rsidRPr="001211BF">
        <w:t xml:space="preserve">. </w:t>
      </w:r>
      <w:r w:rsidRPr="001211BF">
        <w:t>Dans un système causal strict, l</w:t>
      </w:r>
      <w:r w:rsidR="00EC0ACE">
        <w:t>’</w:t>
      </w:r>
      <w:r w:rsidRPr="001211BF">
        <w:t>intensité de l</w:t>
      </w:r>
      <w:r w:rsidR="00EC0ACE">
        <w:t>’</w:t>
      </w:r>
      <w:r w:rsidRPr="001211BF">
        <w:t>effet e</w:t>
      </w:r>
      <w:r>
        <w:t>st liée à l</w:t>
      </w:r>
      <w:r w:rsidR="00EC0ACE">
        <w:t>’</w:t>
      </w:r>
      <w:r>
        <w:t>intensité de la cause. La loi qui lie l</w:t>
      </w:r>
      <w:r w:rsidR="00EC0ACE">
        <w:t>’</w:t>
      </w:r>
      <w:r>
        <w:t>un à l</w:t>
      </w:r>
      <w:r w:rsidR="00EC0ACE">
        <w:t>’</w:t>
      </w:r>
      <w:r>
        <w:t>autre n</w:t>
      </w:r>
      <w:r w:rsidR="00EC0ACE">
        <w:t>’</w:t>
      </w:r>
      <w:r>
        <w:t>est pas forcément linéaire, mais elle existe. Des boucles de « contre-réaction » qui visent à atténuer les effets des variations de dose peuvent la contrôler. C</w:t>
      </w:r>
      <w:r w:rsidR="00EC0ACE">
        <w:t>’</w:t>
      </w:r>
      <w:r>
        <w:t>est le principe de la « première cybernétique</w:t>
      </w:r>
      <w:r w:rsidR="002B31CD">
        <w:rPr>
          <w:rStyle w:val="Appelnotedebasdep"/>
        </w:rPr>
        <w:footnoteReference w:id="1"/>
      </w:r>
      <w:r>
        <w:t> » et de « l</w:t>
      </w:r>
      <w:r w:rsidR="00EC0ACE">
        <w:t>’</w:t>
      </w:r>
      <w:r>
        <w:t>homéostasie » qui visent à assurer la survie d</w:t>
      </w:r>
      <w:r w:rsidR="00EC0ACE">
        <w:t>’</w:t>
      </w:r>
      <w:r>
        <w:t>un système en limitant sa variabilité (« </w:t>
      </w:r>
      <w:r w:rsidRPr="002B31CD">
        <w:t>morphostase</w:t>
      </w:r>
      <w:r w:rsidRPr="00A872CA">
        <w:rPr>
          <w:rStyle w:val="Texteital"/>
        </w:rPr>
        <w:t> »</w:t>
      </w:r>
      <w:r>
        <w:t>). Mais il existe des systèmes qui</w:t>
      </w:r>
      <w:r w:rsidR="002B31CD">
        <w:t>,</w:t>
      </w:r>
      <w:r>
        <w:t xml:space="preserve"> au contraire, amplifient les différences et mènent à la création de structures nouvelles (« </w:t>
      </w:r>
      <w:r w:rsidRPr="002B31CD">
        <w:t>morphogénèse</w:t>
      </w:r>
      <w:r w:rsidRPr="00A872CA">
        <w:rPr>
          <w:rStyle w:val="Texteital"/>
        </w:rPr>
        <w:t> »</w:t>
      </w:r>
      <w:r>
        <w:t>) à partir d</w:t>
      </w:r>
      <w:r w:rsidR="00EC0ACE">
        <w:t>’</w:t>
      </w:r>
      <w:r>
        <w:t>un événement créateur aléatoire (naissance d</w:t>
      </w:r>
      <w:r w:rsidR="00EC0ACE">
        <w:t>’</w:t>
      </w:r>
      <w:r>
        <w:t>une bourgade puis d</w:t>
      </w:r>
      <w:r w:rsidR="00EC0ACE">
        <w:t>’</w:t>
      </w:r>
      <w:r>
        <w:t>une ville autour d</w:t>
      </w:r>
      <w:r w:rsidR="00EC0ACE">
        <w:t>’</w:t>
      </w:r>
      <w:r>
        <w:t>une ferme construite en rase campagne par exemple). De tels mécanismes, étudiés par la « deuxième cybernétique », peuvent expliquer le caractère émergent de certains phénomènes (des accidents, entre autres)</w:t>
      </w:r>
      <w:r w:rsidR="00C47E45">
        <w:t xml:space="preserve"> </w:t>
      </w:r>
      <w:r w:rsidRPr="00C47E45">
        <w:fldChar w:fldCharType="begin"/>
      </w:r>
      <w:r w:rsidR="00A70C92">
        <w:instrText xml:space="preserve"> ADDIN EN.CITE &lt;EndNote&gt;&lt;Cite&gt;&lt;Author&gt;Maruyama&lt;/Author&gt;&lt;Year&gt;1963&lt;/Year&gt;&lt;RecNum&gt;37341&lt;/RecNum&gt;&lt;DisplayText&gt;[75]&lt;/DisplayText&gt;&lt;record&gt;&lt;rec-number&gt;37341&lt;/rec-number&gt;&lt;foreign-keys&gt;&lt;key app="EN" db-id="fptsv9ze2ssxt4ezef4520v7t5t5wvzetp05" timestamp="1512231858" guid="5cfef935-46b0-4bb8-a7a4-216fd78464a0"&gt;37341&lt;/key&gt;&lt;/foreign-keys&gt;&lt;ref-type name="Journal Article"&gt;17&lt;/ref-type&gt;&lt;contributors&gt;&lt;authors&gt;&lt;author&gt;Maruyama, M.&lt;/author&gt;&lt;/authors&gt;&lt;/contributors&gt;&lt;titles&gt;&lt;title&gt;The Second Cybernetics: Deviation-Amplifying Mutual Causal Processes&lt;/title&gt;&lt;secondary-title&gt;American Scientist&lt;/secondary-title&gt;&lt;/titles&gt;&lt;periodical&gt;&lt;full-title&gt;American Scientist&lt;/full-title&gt;&lt;abbr-1&gt;Am. Sci.&lt;/abbr-1&gt;&lt;abbr-2&gt;Am Sci&lt;/abbr-2&gt;&lt;/periodical&gt;&lt;pages&gt;164-179&lt;/pages&gt;&lt;volume&gt;5&lt;/volume&gt;&lt;number&gt;2&lt;/number&gt;&lt;dates&gt;&lt;year&gt;1963&lt;/year&gt;&lt;/dates&gt;&lt;urls&gt;&lt;/urls&gt;&lt;/record&gt;&lt;/Cite&gt;&lt;/EndNote&gt;</w:instrText>
      </w:r>
      <w:r w:rsidRPr="00C47E45">
        <w:fldChar w:fldCharType="separate"/>
      </w:r>
      <w:r w:rsidR="00A70C92">
        <w:rPr>
          <w:noProof/>
        </w:rPr>
        <w:t>[75]</w:t>
      </w:r>
      <w:r w:rsidRPr="00C47E45">
        <w:fldChar w:fldCharType="end"/>
      </w:r>
      <w:r>
        <w:t>.</w:t>
      </w:r>
      <w:r w:rsidR="00C47E45">
        <w:t xml:space="preserve"> </w:t>
      </w:r>
      <w:r>
        <w:t>Cet aspect, et le succès de l</w:t>
      </w:r>
      <w:r w:rsidR="00EC0ACE">
        <w:t>’</w:t>
      </w:r>
      <w:r>
        <w:t>image du papillon thaïlandais dont le battement d</w:t>
      </w:r>
      <w:r w:rsidR="00EC0ACE">
        <w:t>’</w:t>
      </w:r>
      <w:r>
        <w:t>ailes déclenche une tornade en Floride</w:t>
      </w:r>
      <w:r w:rsidR="00D42572">
        <w:t>,</w:t>
      </w:r>
      <w:r>
        <w:t xml:space="preserve"> expliquent le succès de théories catastrophistes qui veulent que le système complexe puisse se collaber à la faveur d</w:t>
      </w:r>
      <w:r w:rsidR="00EC0ACE">
        <w:t>’</w:t>
      </w:r>
      <w:r>
        <w:t>un événement fortuit. La dernière manifestation « historique » et spectaculaire d</w:t>
      </w:r>
      <w:r w:rsidR="00EC0ACE">
        <w:t>’</w:t>
      </w:r>
      <w:r>
        <w:t>une théorie du collapsus fut la crainte du « bug de l</w:t>
      </w:r>
      <w:r w:rsidR="00EC0ACE">
        <w:t>’</w:t>
      </w:r>
      <w:r>
        <w:t>an 2000 ». Rappelons qu</w:t>
      </w:r>
      <w:r w:rsidR="00EC0ACE">
        <w:t>’</w:t>
      </w:r>
      <w:r>
        <w:t>à l</w:t>
      </w:r>
      <w:r w:rsidR="00EC0ACE">
        <w:t>’</w:t>
      </w:r>
      <w:r>
        <w:t xml:space="preserve">époque, des langages informatiques </w:t>
      </w:r>
      <w:r>
        <w:lastRenderedPageBreak/>
        <w:t>« dominants » (le COBOL</w:t>
      </w:r>
      <w:r w:rsidR="00D42572">
        <w:rPr>
          <w:rStyle w:val="Appelnotedebasdep"/>
        </w:rPr>
        <w:footnoteReference w:id="2"/>
      </w:r>
      <w:r>
        <w:t xml:space="preserve"> par exemple) ne pouvaient pas encoder des dates au-delà de l</w:t>
      </w:r>
      <w:r w:rsidR="00EC0ACE">
        <w:t>’</w:t>
      </w:r>
      <w:r>
        <w:t>année 1999. Il suffisait d</w:t>
      </w:r>
      <w:r w:rsidR="00EC0ACE">
        <w:t>’</w:t>
      </w:r>
      <w:r>
        <w:t>imaginer que l</w:t>
      </w:r>
      <w:r w:rsidR="00EC0ACE">
        <w:t>’</w:t>
      </w:r>
      <w:r>
        <w:t>un ou l</w:t>
      </w:r>
      <w:r w:rsidR="00EC0ACE">
        <w:t>’</w:t>
      </w:r>
      <w:r>
        <w:t xml:space="preserve">autre programme </w:t>
      </w:r>
      <w:r w:rsidR="00742F3F">
        <w:t>se</w:t>
      </w:r>
      <w:r>
        <w:t xml:space="preserve"> plante dans un secteur en réseau complexe et </w:t>
      </w:r>
      <w:r w:rsidR="000A3E54">
        <w:t xml:space="preserve">peu redondant </w:t>
      </w:r>
      <w:r>
        <w:t>pour que cette panne se propage de manière imprévisible et aille potentiellement en s</w:t>
      </w:r>
      <w:r w:rsidR="00EC0ACE">
        <w:t>’</w:t>
      </w:r>
      <w:r>
        <w:t>amplifiant. Ce schéma rationnel en cachait un autre plus proche quant à lui de la superstition de la terreur de l</w:t>
      </w:r>
      <w:r w:rsidR="00EC0ACE">
        <w:t>’</w:t>
      </w:r>
      <w:r>
        <w:t>an mille. Le monde entier avait les yeux sur les pays sur la ligne du changement de date dans l</w:t>
      </w:r>
      <w:r w:rsidR="00EC0ACE">
        <w:t>’</w:t>
      </w:r>
      <w:r>
        <w:t>attente d</w:t>
      </w:r>
      <w:r w:rsidR="00EC0ACE">
        <w:t>’</w:t>
      </w:r>
      <w:r>
        <w:t>une catastrophe imminente. Le simple fait de pouvoir écrire ces lignes confirme que le collapsus n</w:t>
      </w:r>
      <w:r w:rsidR="00EC0ACE">
        <w:t>’</w:t>
      </w:r>
      <w:r>
        <w:t>a pas eu lieu. Ce catastrophisme ignore le fait que la complexité même des systèmes leur confère des propriétés d</w:t>
      </w:r>
      <w:r w:rsidR="00EC0ACE">
        <w:t>’</w:t>
      </w:r>
      <w:r>
        <w:t>adaptation (de résilience) qui rendent éminemment improbable le scénario catastrophe.</w:t>
      </w:r>
    </w:p>
    <w:p w14:paraId="02DD29E2" w14:textId="4539FDC5" w:rsidR="001D0883" w:rsidRPr="00C652B3" w:rsidRDefault="001D0883" w:rsidP="00E1448A">
      <w:pPr>
        <w:pStyle w:val="Texte"/>
      </w:pPr>
      <w:r w:rsidRPr="00C652B3">
        <w:t>Résumons</w:t>
      </w:r>
      <w:r w:rsidR="00D42572">
        <w:t xml:space="preserve"> </w:t>
      </w:r>
      <w:r w:rsidRPr="00D42572">
        <w:fldChar w:fldCharType="begin"/>
      </w:r>
      <w:r w:rsidR="00A70C92">
        <w:instrText xml:space="preserve"> ADDIN EN.CITE &lt;EndNote&gt;&lt;Cite&gt;&lt;Author&gt;Erdi&lt;/Author&gt;&lt;Year&gt;2008&lt;/Year&gt;&lt;RecNum&gt;52497&lt;/RecNum&gt;&lt;DisplayText&gt;[74]&lt;/DisplayText&gt;&lt;record&gt;&lt;rec-number&gt;52497&lt;/rec-number&gt;&lt;foreign-keys&gt;&lt;key app="EN" db-id="fptsv9ze2ssxt4ezef4520v7t5t5wvzetp05" timestamp="1633968485" guid="29a1d817-17d4-4568-b29c-eb2ec8431fd6"&gt;52497&lt;/key&gt;&lt;/foreign-keys&gt;&lt;ref-type name="Book"&gt;6&lt;/ref-type&gt;&lt;contributors&gt;&lt;authors&gt;&lt;author&gt;Erdi, Peter&lt;/author&gt;&lt;/authors&gt;&lt;/contributors&gt;&lt;titles&gt;&lt;title&gt;Complexity Explained&lt;/title&gt;&lt;/titles&gt;&lt;dates&gt;&lt;year&gt;2008&lt;/year&gt;&lt;/dates&gt;&lt;pub-location&gt;Berlin&lt;/pub-location&gt;&lt;publisher&gt;Springer&lt;/publisher&gt;&lt;isbn&gt;978-3-540-35777-3&amp;#xD;978-3-540-35778-0&lt;/isbn&gt;&lt;urls&gt;&lt;/urls&gt;&lt;electronic-resource-num&gt;10.1007/978-3-540-35778-0&lt;/electronic-resource-num&gt;&lt;/record&gt;&lt;/Cite&gt;&lt;/EndNote&gt;</w:instrText>
      </w:r>
      <w:r w:rsidRPr="00D42572">
        <w:fldChar w:fldCharType="separate"/>
      </w:r>
      <w:r w:rsidR="00A70C92">
        <w:rPr>
          <w:noProof/>
        </w:rPr>
        <w:t>[74]</w:t>
      </w:r>
      <w:r w:rsidRPr="00D42572">
        <w:fldChar w:fldCharType="end"/>
      </w:r>
      <w:r w:rsidRPr="00C652B3">
        <w:t> :</w:t>
      </w:r>
    </w:p>
    <w:p w14:paraId="799C8735" w14:textId="4D40F3DD" w:rsidR="001D0883" w:rsidRPr="00CF7548" w:rsidRDefault="001D0883" w:rsidP="00E1448A">
      <w:pPr>
        <w:pStyle w:val="Textepuce"/>
        <w:ind w:right="-154"/>
      </w:pPr>
      <w:r w:rsidRPr="00CF7548">
        <w:t>Les systèmes complexes sont constitués de nombreux d</w:t>
      </w:r>
      <w:r w:rsidR="00EC0ACE">
        <w:t>’</w:t>
      </w:r>
      <w:r w:rsidRPr="00CF7548">
        <w:t>éléments. Tant qu</w:t>
      </w:r>
      <w:r w:rsidR="00EC0ACE">
        <w:t>’</w:t>
      </w:r>
      <w:r w:rsidRPr="00CF7548">
        <w:t>ils sont peu nombreux, leur comportement peut souvent être décrit de manière formelle en termes conventionnels. Cependant, lorsque le nombre d</w:t>
      </w:r>
      <w:r w:rsidR="00EC0ACE">
        <w:t>’</w:t>
      </w:r>
      <w:r w:rsidRPr="00CF7548">
        <w:t>éléments augmente, les moyens conventionnels (par exemple, un système d</w:t>
      </w:r>
      <w:r w:rsidR="00EC0ACE">
        <w:t>’</w:t>
      </w:r>
      <w:r w:rsidRPr="00CF7548">
        <w:t xml:space="preserve">équations différentielles) deviennent peu </w:t>
      </w:r>
      <w:r w:rsidR="004D3B81">
        <w:t>pertinents</w:t>
      </w:r>
      <w:r w:rsidR="00742F3F">
        <w:t xml:space="preserve"> et</w:t>
      </w:r>
      <w:r w:rsidRPr="00CF7548">
        <w:t xml:space="preserve"> cessent d</w:t>
      </w:r>
      <w:r w:rsidR="00EC0ACE">
        <w:t>’</w:t>
      </w:r>
      <w:r w:rsidRPr="00CF7548">
        <w:t>aider à la compréhension du système.</w:t>
      </w:r>
    </w:p>
    <w:p w14:paraId="04FC00BC" w14:textId="7BC6490C" w:rsidR="001D0883" w:rsidRPr="00CF7548" w:rsidRDefault="001D0883" w:rsidP="00E1448A">
      <w:pPr>
        <w:pStyle w:val="Textepuce"/>
        <w:ind w:right="-154"/>
      </w:pPr>
      <w:r w:rsidRPr="00CF7548">
        <w:t>Un grand nombre d</w:t>
      </w:r>
      <w:r w:rsidR="00EC0ACE">
        <w:t>’</w:t>
      </w:r>
      <w:r w:rsidRPr="00CF7548">
        <w:t xml:space="preserve">éléments est nécessaire, mais pas </w:t>
      </w:r>
      <w:r w:rsidRPr="00742F3F">
        <w:t>suffisant</w:t>
      </w:r>
      <w:r w:rsidR="00017EC0" w:rsidRPr="00742F3F">
        <w:t>. : l</w:t>
      </w:r>
      <w:r w:rsidRPr="00742F3F">
        <w:t>es grains de sable sur une plage ne nous intéressent pas en tant que système complexe. Pour constituer un système complexe, les éléments doivent interagir</w:t>
      </w:r>
      <w:r w:rsidR="00742F3F" w:rsidRPr="00742F3F">
        <w:t xml:space="preserve"> </w:t>
      </w:r>
      <w:r w:rsidR="00017EC0" w:rsidRPr="00742F3F">
        <w:t>de façon</w:t>
      </w:r>
      <w:r w:rsidRPr="00742F3F">
        <w:t xml:space="preserve"> dynamique. Un système complexe change avec le temps. Les</w:t>
      </w:r>
      <w:r w:rsidRPr="00CF7548">
        <w:t xml:space="preserve"> interactions ne doivent pas nécessairement être physiques ; elles peuvent aussi être assimilées à un transfert d</w:t>
      </w:r>
      <w:r w:rsidR="00EC0ACE">
        <w:t>’</w:t>
      </w:r>
      <w:r w:rsidRPr="00CF7548">
        <w:t>informations.</w:t>
      </w:r>
    </w:p>
    <w:p w14:paraId="52B4D5E2" w14:textId="2A423FCA" w:rsidR="001D0883" w:rsidRDefault="001D0883" w:rsidP="00E1448A">
      <w:pPr>
        <w:pStyle w:val="Textepuce"/>
        <w:ind w:right="-154"/>
      </w:pPr>
      <w:r>
        <w:t>Les composants ne sont pas forcément complexes : la complexité naît de leurs interactions et n</w:t>
      </w:r>
      <w:r w:rsidR="00EC0ACE">
        <w:t>’</w:t>
      </w:r>
      <w:r>
        <w:t>est pas une propriété du composant. Les propriétés du système ne peuvent donc être déduites de celles de ses composants.</w:t>
      </w:r>
    </w:p>
    <w:p w14:paraId="7E7E11AB" w14:textId="616BA8E0" w:rsidR="001D0883" w:rsidRPr="00CF7548" w:rsidRDefault="001D0883" w:rsidP="00E1448A">
      <w:pPr>
        <w:pStyle w:val="Textepuce"/>
        <w:ind w:right="-154"/>
      </w:pPr>
      <w:r w:rsidRPr="00CF7548">
        <w:t>L</w:t>
      </w:r>
      <w:r w:rsidR="00EC0ACE">
        <w:t>’</w:t>
      </w:r>
      <w:r w:rsidRPr="00CF7548">
        <w:t>interaction est riche, c</w:t>
      </w:r>
      <w:r w:rsidR="00EC0ACE">
        <w:t>’</w:t>
      </w:r>
      <w:r w:rsidRPr="00CF7548">
        <w:t>est-à-dire que tout élément du système influence et est influencé par un grand nombre d</w:t>
      </w:r>
      <w:r w:rsidR="00EC0ACE">
        <w:t>’</w:t>
      </w:r>
      <w:r w:rsidRPr="00CF7548">
        <w:t>autres éléments. La quantité exacte d</w:t>
      </w:r>
      <w:r w:rsidR="00EC0ACE">
        <w:t>’</w:t>
      </w:r>
      <w:r w:rsidRPr="00CF7548">
        <w:t>interactions associées à des éléments spécifiques ne suffit pas à déterminer le comportement du système. S</w:t>
      </w:r>
      <w:r w:rsidR="00EC0ACE">
        <w:t>’</w:t>
      </w:r>
      <w:r w:rsidRPr="00CF7548">
        <w:t>il y a suffisamment d</w:t>
      </w:r>
      <w:r w:rsidR="00EC0ACE">
        <w:t>’</w:t>
      </w:r>
      <w:r w:rsidRPr="00CF7548">
        <w:t>éléments dans le système (dont certains sont redondants), un certain nombre d</w:t>
      </w:r>
      <w:r w:rsidR="00EC0ACE">
        <w:t>’</w:t>
      </w:r>
      <w:r w:rsidRPr="00CF7548">
        <w:t>éléments faiblement connectés peuvent remplir la même fonction que celle d</w:t>
      </w:r>
      <w:r w:rsidR="00EC0ACE">
        <w:t>’</w:t>
      </w:r>
      <w:r w:rsidRPr="00CF7548">
        <w:t xml:space="preserve">un </w:t>
      </w:r>
      <w:r w:rsidR="003724DF">
        <w:t xml:space="preserve">seul </w:t>
      </w:r>
      <w:r w:rsidRPr="00CF7548">
        <w:t>élément richement connecté.</w:t>
      </w:r>
    </w:p>
    <w:p w14:paraId="4578D3C4" w14:textId="47B8B161" w:rsidR="001D0883" w:rsidRPr="00FE0EDB" w:rsidRDefault="001D0883" w:rsidP="00FE0EDB">
      <w:pPr>
        <w:pStyle w:val="Textepuce"/>
        <w:ind w:right="-154"/>
      </w:pPr>
      <w:r w:rsidRPr="00CF7548">
        <w:t>Les interactions elles-mêmes présentent caractéristiques importantes, en particulier, certaines sont non linéaires. Un grand système d</w:t>
      </w:r>
      <w:r w:rsidR="00EC0ACE">
        <w:t>’</w:t>
      </w:r>
      <w:r w:rsidRPr="00CF7548">
        <w:t xml:space="preserve">éléments linéaires peut la plupart du temps </w:t>
      </w:r>
      <w:r w:rsidRPr="00FE0EDB">
        <w:t xml:space="preserve">être réduit à un système équivalent beaucoup plus </w:t>
      </w:r>
      <w:r w:rsidR="001211BF" w:rsidRPr="00FE0EDB">
        <w:t>simple</w:t>
      </w:r>
      <w:r w:rsidRPr="00FE0EDB">
        <w:t>. La non-linéarité signifie que de petites causes peuvent avoir de grands résultats et vice versa. Elle est une condition préalable à la complexité.</w:t>
      </w:r>
    </w:p>
    <w:p w14:paraId="4760EFC7" w14:textId="2822A75B" w:rsidR="001D0883" w:rsidRPr="00CF7548" w:rsidRDefault="001D0883" w:rsidP="00E1448A">
      <w:pPr>
        <w:pStyle w:val="Textepuce"/>
        <w:ind w:right="-154"/>
      </w:pPr>
      <w:r w:rsidRPr="00CF7548">
        <w:t>Les interactions ont en général une portée assez courte : les informations sont reçues principalement des éléments voisins. Quelques étapes suffisent habituellement pour parcourir le chemin d</w:t>
      </w:r>
      <w:r w:rsidR="00EC0ACE">
        <w:t>’</w:t>
      </w:r>
      <w:r w:rsidRPr="00CF7548">
        <w:t>un élément à un autre. L</w:t>
      </w:r>
      <w:r w:rsidR="00EC0ACE">
        <w:t>’</w:t>
      </w:r>
      <w:r w:rsidRPr="00CF7548">
        <w:t>influence est modulée en cours de route : elle peut être renforcée, supprimée ou modifiée. Des interactions à plus longue portée ne sont pas impossibles, mais les contraintes pratiques limitent cette configuration dans la plupart des cas.</w:t>
      </w:r>
    </w:p>
    <w:p w14:paraId="6CDB7C82" w14:textId="0384DEF6" w:rsidR="001D0883" w:rsidRPr="00CF7548" w:rsidRDefault="001D0883" w:rsidP="00E1448A">
      <w:pPr>
        <w:pStyle w:val="Textepuce"/>
        <w:ind w:right="-154"/>
      </w:pPr>
      <w:r w:rsidRPr="00CF7548">
        <w:t>Il existe des boucles dans les interactions. L</w:t>
      </w:r>
      <w:r w:rsidR="00EC0ACE">
        <w:t>’</w:t>
      </w:r>
      <w:r w:rsidRPr="00CF7548">
        <w:t>effet de toute activité peut se répercuter sur elle-même, parfois directement, parfois après un certain nombre d</w:t>
      </w:r>
      <w:r w:rsidR="00EC0ACE">
        <w:t>’</w:t>
      </w:r>
      <w:r w:rsidRPr="00CF7548">
        <w:t>étapes. Cette rétroaction peut être positive (améliorante, amplificatrice, stimulante) ou négative (négative, inhibitrice). Les deux types sont nécessaires. Le terme technique pour cet aspect d</w:t>
      </w:r>
      <w:r w:rsidR="00EC0ACE">
        <w:t>’</w:t>
      </w:r>
      <w:r w:rsidRPr="00CF7548">
        <w:t>un système complexe est la récurrence.</w:t>
      </w:r>
    </w:p>
    <w:p w14:paraId="3B44718D" w14:textId="090FE269" w:rsidR="001D0883" w:rsidRPr="00CF7548" w:rsidRDefault="001D0883" w:rsidP="00E1448A">
      <w:pPr>
        <w:pStyle w:val="Textepuce"/>
        <w:ind w:right="-154"/>
      </w:pPr>
      <w:r w:rsidRPr="00CF7548">
        <w:t>Les systèmes complexes sont des systèmes ouverts, c</w:t>
      </w:r>
      <w:r w:rsidR="00EC0ACE">
        <w:t>’</w:t>
      </w:r>
      <w:r w:rsidRPr="00CF7548">
        <w:t>est-à-dire qu</w:t>
      </w:r>
      <w:r w:rsidR="00EC0ACE">
        <w:t>’</w:t>
      </w:r>
      <w:r w:rsidRPr="00CF7548">
        <w:t>ils interagissent avec leur environnement. En fait, il est souvent difficile de définir la frontière d</w:t>
      </w:r>
      <w:r w:rsidR="00EC0ACE">
        <w:t>’</w:t>
      </w:r>
      <w:r w:rsidRPr="00CF7548">
        <w:t>un système complexe. Au lieu d</w:t>
      </w:r>
      <w:r w:rsidR="00EC0ACE">
        <w:t>’</w:t>
      </w:r>
      <w:r w:rsidRPr="00CF7548">
        <w:t>être une caractéristique du système lui-même, l</w:t>
      </w:r>
      <w:r w:rsidR="00EC0ACE">
        <w:t>’</w:t>
      </w:r>
      <w:r w:rsidRPr="00CF7548">
        <w:t xml:space="preserve">étendue du </w:t>
      </w:r>
      <w:r w:rsidRPr="00742F3F">
        <w:t xml:space="preserve">système est déterminée par la manière dont on le décrit : </w:t>
      </w:r>
      <w:r w:rsidR="00017EC0" w:rsidRPr="00742F3F">
        <w:t xml:space="preserve">elle </w:t>
      </w:r>
      <w:r w:rsidRPr="00742F3F">
        <w:t>dépend</w:t>
      </w:r>
      <w:r w:rsidRPr="00CF7548">
        <w:t xml:space="preserve"> de la position de l</w:t>
      </w:r>
      <w:r w:rsidR="00EC0ACE">
        <w:t>’</w:t>
      </w:r>
      <w:r w:rsidRPr="00CF7548">
        <w:t>observateur. Ce processus s</w:t>
      </w:r>
      <w:r w:rsidR="00EC0ACE">
        <w:t>’</w:t>
      </w:r>
      <w:r w:rsidRPr="00CF7548">
        <w:t>appelle le cadrage. Les systèmes fermés sont généralement simplement compliqués.</w:t>
      </w:r>
    </w:p>
    <w:p w14:paraId="4BC4FE78" w14:textId="5660F9DA" w:rsidR="001D0883" w:rsidRPr="00CF7548" w:rsidRDefault="001D0883" w:rsidP="00E1448A">
      <w:pPr>
        <w:pStyle w:val="Textepuce"/>
        <w:ind w:right="-154"/>
      </w:pPr>
      <w:r w:rsidRPr="00CF7548">
        <w:t>Les systèmes complexes fonctionnent dans des conditions loin de l</w:t>
      </w:r>
      <w:r w:rsidR="00EC0ACE">
        <w:t>’</w:t>
      </w:r>
      <w:r w:rsidRPr="00CF7548">
        <w:t xml:space="preserve">équilibre. Il doit y avoir un flux </w:t>
      </w:r>
      <w:r w:rsidRPr="00CF7548">
        <w:lastRenderedPageBreak/>
        <w:t>constant d</w:t>
      </w:r>
      <w:r w:rsidR="00EC0ACE">
        <w:t>’</w:t>
      </w:r>
      <w:r w:rsidRPr="00CF7548">
        <w:t>énergie (ou d</w:t>
      </w:r>
      <w:r w:rsidR="00EC0ACE">
        <w:t>’</w:t>
      </w:r>
      <w:r w:rsidRPr="00CF7548">
        <w:t>informations) pour maintenir l</w:t>
      </w:r>
      <w:r w:rsidR="00EC0ACE">
        <w:t>’</w:t>
      </w:r>
      <w:r w:rsidRPr="00CF7548">
        <w:t>organisation du système et assurer sa survie. L</w:t>
      </w:r>
      <w:r w:rsidR="00EC0ACE">
        <w:t>’</w:t>
      </w:r>
      <w:r w:rsidRPr="00CF7548">
        <w:t>équilibre est un autre mot pour décrire la mort.</w:t>
      </w:r>
    </w:p>
    <w:p w14:paraId="5F633009" w14:textId="734C4433" w:rsidR="001D0883" w:rsidRPr="00CF7548" w:rsidRDefault="001D0883" w:rsidP="00E1448A">
      <w:pPr>
        <w:pStyle w:val="Textepuce"/>
        <w:ind w:right="-154"/>
      </w:pPr>
      <w:r w:rsidRPr="00CF7548">
        <w:t xml:space="preserve">Les systèmes complexes ont une </w:t>
      </w:r>
      <w:r w:rsidRPr="00742F3F">
        <w:t xml:space="preserve">histoire. Non seulement ils évoluent dans le temps, mais leur passé </w:t>
      </w:r>
      <w:r w:rsidR="00017EC0" w:rsidRPr="00742F3F">
        <w:t>conditionne</w:t>
      </w:r>
      <w:r w:rsidRPr="00742F3F">
        <w:t xml:space="preserve"> leur comportement actuel. Toute analyse d</w:t>
      </w:r>
      <w:r w:rsidR="00EC0ACE">
        <w:t>’</w:t>
      </w:r>
      <w:r w:rsidRPr="00742F3F">
        <w:t>un système complexe qui ignore la</w:t>
      </w:r>
      <w:r w:rsidRPr="00CF7548">
        <w:t xml:space="preserve"> dimension « temps » est incomplète et ne représente qu</w:t>
      </w:r>
      <w:r w:rsidR="00EC0ACE">
        <w:t>’</w:t>
      </w:r>
      <w:r w:rsidRPr="00CF7548">
        <w:t>un instantané d</w:t>
      </w:r>
      <w:r w:rsidR="00EC0ACE">
        <w:t>’</w:t>
      </w:r>
      <w:r w:rsidRPr="00CF7548">
        <w:t>un processus continu.</w:t>
      </w:r>
    </w:p>
    <w:p w14:paraId="7B36BF6E" w14:textId="6ECFA391" w:rsidR="001D0883" w:rsidRDefault="001D0883" w:rsidP="00E1448A">
      <w:pPr>
        <w:pStyle w:val="Textepuce"/>
        <w:ind w:right="-154"/>
      </w:pPr>
      <w:r w:rsidRPr="00CF7548">
        <w:t>Chaque élément du système est ignorant des règles du comportement du système entier. Il réagit localement en fonction des seules informations dont il dispose au moment de son action (ce que j</w:t>
      </w:r>
      <w:r w:rsidR="00EC0ACE">
        <w:t>’</w:t>
      </w:r>
      <w:r w:rsidRPr="00CF7548">
        <w:t>ai appelé rationalité locale). Il ne connaît qu</w:t>
      </w:r>
      <w:r w:rsidR="00EC0ACE">
        <w:t>’</w:t>
      </w:r>
      <w:r w:rsidRPr="00CF7548">
        <w:t>imparfaitement les effets de ses propres actions. Ce point est d</w:t>
      </w:r>
      <w:r w:rsidR="00EC0ACE">
        <w:t>’</w:t>
      </w:r>
      <w:r w:rsidRPr="00CF7548">
        <w:t>une importance capitale. Si chaque élément « savait » ce qui se passe dans l</w:t>
      </w:r>
      <w:r w:rsidR="00EC0ACE">
        <w:t>’</w:t>
      </w:r>
      <w:r w:rsidRPr="00CF7548">
        <w:t>ensemble du système, toute la complexité du système devrait être présente dans cet élément. Cela se heurterait soit à une impossibilité physique (un seul élément ne peut réunir toutes les caractéristiques du système), soit à l</w:t>
      </w:r>
      <w:r w:rsidR="00EC0ACE">
        <w:t>’</w:t>
      </w:r>
      <w:r w:rsidRPr="00CF7548">
        <w:t>adoption d</w:t>
      </w:r>
      <w:r w:rsidR="00EC0ACE">
        <w:t>’</w:t>
      </w:r>
      <w:r w:rsidRPr="00CF7548">
        <w:t>une hypothèse métaphysique (la « conscience » de l</w:t>
      </w:r>
      <w:r w:rsidR="00EC0ACE">
        <w:t>’</w:t>
      </w:r>
      <w:r w:rsidRPr="00CF7548">
        <w:t>ensemble serait contenue dans une unité particulière du système). La complexité est le résultat de la riche interaction d</w:t>
      </w:r>
      <w:r w:rsidR="00EC0ACE">
        <w:t>’</w:t>
      </w:r>
      <w:r w:rsidRPr="00CF7548">
        <w:t>éléments simples qui ne répondent qu</w:t>
      </w:r>
      <w:r w:rsidR="00EC0ACE">
        <w:t>’</w:t>
      </w:r>
      <w:r w:rsidRPr="00CF7548">
        <w:t>aux informations limitées qui leur sont présentées. Lorsque nous examinons le comportement d</w:t>
      </w:r>
      <w:r w:rsidR="00EC0ACE">
        <w:t>’</w:t>
      </w:r>
      <w:r w:rsidRPr="00CF7548">
        <w:t>un système complexe dans son ensemble, notre attention se déplace de l</w:t>
      </w:r>
      <w:r w:rsidR="00EC0ACE">
        <w:t>’</w:t>
      </w:r>
      <w:r w:rsidRPr="00CF7548">
        <w:t>élément individuel du système à sa structure complexe. La complexité émerge en tant que résultat des interactions entre les éléments</w:t>
      </w:r>
      <w:r>
        <w:t>.</w:t>
      </w:r>
    </w:p>
    <w:p w14:paraId="7E5AC9F4" w14:textId="5864701F" w:rsidR="001D0883" w:rsidRDefault="001D0883" w:rsidP="00E1448A">
      <w:pPr>
        <w:pStyle w:val="Texte"/>
      </w:pPr>
      <w:r>
        <w:t>Les systèmes complexes échappent donc à la conception « réductionniste » qui veut que l</w:t>
      </w:r>
      <w:r w:rsidR="00EC0ACE">
        <w:t>’</w:t>
      </w:r>
      <w:r>
        <w:t>étude des propriétés des parties nous fournisse les clés de la compréhension des propriétés du tout. Ce principe qui est la base classique du raisonnement scientifique depuis Newton, Descartes et Bacon, trouve ici sa limite : le tout n</w:t>
      </w:r>
      <w:r w:rsidR="00EC0ACE">
        <w:t>’</w:t>
      </w:r>
      <w:r>
        <w:t>est pas seulement la somme des parties. Il s</w:t>
      </w:r>
      <w:r w:rsidR="00EC0ACE">
        <w:t>’</w:t>
      </w:r>
      <w:r>
        <w:t>y ajoute les propriétés des interactions entre parties et des transferts d</w:t>
      </w:r>
      <w:r w:rsidR="00EC0ACE">
        <w:t>’</w:t>
      </w:r>
      <w:r>
        <w:t>information entre elles. La discussion sur les systèmes complexes dans le cadre de la sécurité n</w:t>
      </w:r>
      <w:r w:rsidR="00EC0ACE">
        <w:t>’</w:t>
      </w:r>
      <w:r>
        <w:t>est qu</w:t>
      </w:r>
      <w:r w:rsidR="00EC0ACE">
        <w:t>’</w:t>
      </w:r>
      <w:r>
        <w:t>un infime cas particulier de leur irruption dans la science contemporaine.</w:t>
      </w:r>
    </w:p>
    <w:p w14:paraId="0C6EB7DF" w14:textId="1CBDEF8E" w:rsidR="001D0883" w:rsidRPr="00154ECE" w:rsidRDefault="001D0883" w:rsidP="00E1448A">
      <w:pPr>
        <w:pStyle w:val="Texte"/>
      </w:pPr>
      <w:r>
        <w:t>La complexité est une réponse possible aux défis de l</w:t>
      </w:r>
      <w:r w:rsidR="00EC0ACE">
        <w:t>’</w:t>
      </w:r>
      <w:r>
        <w:t xml:space="preserve">environnement. Une bactérie simple, </w:t>
      </w:r>
      <w:r w:rsidRPr="00A872CA">
        <w:rPr>
          <w:rStyle w:val="Texteital"/>
        </w:rPr>
        <w:t>Mycoplasma pneumoniae</w:t>
      </w:r>
      <w:r>
        <w:t xml:space="preserve"> par exemple</w:t>
      </w:r>
      <w:r w:rsidR="00017EC0">
        <w:t>,</w:t>
      </w:r>
      <w:r>
        <w:t xml:space="preserve"> dispose de quelques centaines de gènes. Elle ne survit que dans un milieu spécifique et n</w:t>
      </w:r>
      <w:r w:rsidR="00EC0ACE">
        <w:t>’</w:t>
      </w:r>
      <w:r>
        <w:t>a que peu de possibilités d</w:t>
      </w:r>
      <w:r w:rsidR="00EC0ACE">
        <w:t>’</w:t>
      </w:r>
      <w:r>
        <w:t xml:space="preserve">adaptation. </w:t>
      </w:r>
      <w:r w:rsidRPr="00A872CA">
        <w:rPr>
          <w:rStyle w:val="Texteital"/>
        </w:rPr>
        <w:t>Escherichia coli</w:t>
      </w:r>
      <w:r>
        <w:t xml:space="preserve"> a dix fois plus de g</w:t>
      </w:r>
      <w:r w:rsidR="00017EC0">
        <w:t>è</w:t>
      </w:r>
      <w:r>
        <w:t xml:space="preserve">nes et des capacités </w:t>
      </w:r>
      <w:r w:rsidRPr="00E1448A">
        <w:t>d</w:t>
      </w:r>
      <w:r w:rsidR="00EC0ACE">
        <w:t>’</w:t>
      </w:r>
      <w:r w:rsidRPr="00E1448A">
        <w:t>adaptation incomparablement</w:t>
      </w:r>
      <w:r>
        <w:t xml:space="preserve"> supérieures : cette bactérie est plus « robuste » face à son environnement, comme l</w:t>
      </w:r>
      <w:r w:rsidR="00EC0ACE">
        <w:t>’</w:t>
      </w:r>
      <w:r>
        <w:t>est une voiture moderne par rapport aux voitures de nos parents ou grands-</w:t>
      </w:r>
      <w:r w:rsidRPr="00154ECE">
        <w:t>parents (</w:t>
      </w:r>
      <w:r w:rsidR="00017EC0" w:rsidRPr="00154ECE">
        <w:t>certains se rappellent</w:t>
      </w:r>
      <w:r w:rsidRPr="00154ECE">
        <w:t xml:space="preserve"> la quête des points d</w:t>
      </w:r>
      <w:r w:rsidR="00EC0ACE">
        <w:t>’</w:t>
      </w:r>
      <w:r w:rsidRPr="00154ECE">
        <w:t>eau dans l</w:t>
      </w:r>
      <w:r w:rsidR="00EC0ACE">
        <w:t>’</w:t>
      </w:r>
      <w:r w:rsidRPr="00154ECE">
        <w:t>ascension des cols des Alpe</w:t>
      </w:r>
      <w:r w:rsidR="00E1448A" w:rsidRPr="00154ECE">
        <w:t>s</w:t>
      </w:r>
      <w:r w:rsidR="00154ECE" w:rsidRPr="00154ECE">
        <w:t>,</w:t>
      </w:r>
      <w:r w:rsidR="00E1448A" w:rsidRPr="00154ECE">
        <w:t xml:space="preserve"> </w:t>
      </w:r>
      <w:r w:rsidRPr="00154ECE">
        <w:t xml:space="preserve">pour remplir les radiateurs </w:t>
      </w:r>
      <w:r w:rsidR="00017EC0" w:rsidRPr="00154ECE">
        <w:t>dont le contenu s</w:t>
      </w:r>
      <w:r w:rsidR="00EC0ACE">
        <w:t>’</w:t>
      </w:r>
      <w:r w:rsidR="00017EC0" w:rsidRPr="00154ECE">
        <w:t>était évaporé</w:t>
      </w:r>
      <w:r w:rsidRPr="00154ECE">
        <w:t>). Cette robustesse se paye toutefois par une nouvelle fragilité : la complexité multiplie les</w:t>
      </w:r>
      <w:r>
        <w:t xml:space="preserve"> possibilités de pannes ou d</w:t>
      </w:r>
      <w:r w:rsidR="00EC0ACE">
        <w:t>’</w:t>
      </w:r>
      <w:r>
        <w:t>échecs et en fait apparaître des inédits. La robustesse de l</w:t>
      </w:r>
      <w:r w:rsidR="00EC0ACE">
        <w:t>’</w:t>
      </w:r>
      <w:r>
        <w:t>ensemble à des conditions extrêmement changeantes se paye par une fragilité de ses composants, qui sont sensibles eux à des événements parfois infinitésimaux (</w:t>
      </w:r>
      <w:r w:rsidRPr="00E25E87">
        <w:t>de</w:t>
      </w:r>
      <w:r w:rsidR="00154ECE">
        <w:t>s</w:t>
      </w:r>
      <w:r>
        <w:t xml:space="preserve"> </w:t>
      </w:r>
      <w:r w:rsidRPr="00E25E87">
        <w:t>rongeurs qui s</w:t>
      </w:r>
      <w:r w:rsidR="00EC0ACE">
        <w:t>’</w:t>
      </w:r>
      <w:r w:rsidRPr="00E25E87">
        <w:t>attaquent</w:t>
      </w:r>
      <w:r>
        <w:t xml:space="preserve"> aux gaines isolantes des fils électriques des autos). En d</w:t>
      </w:r>
      <w:r w:rsidR="00EC0ACE">
        <w:t>’</w:t>
      </w:r>
      <w:r>
        <w:t>autres mots, ce système complexe, qui peut s</w:t>
      </w:r>
      <w:r w:rsidR="00EC0ACE">
        <w:t>’</w:t>
      </w:r>
      <w:r>
        <w:t>adapter à des conditions changeantes et extrêmes grâce à sa complexité même, peut être mis en péril par le dysfonctionnement d</w:t>
      </w:r>
      <w:r w:rsidR="00EC0ACE">
        <w:t>’</w:t>
      </w:r>
      <w:r>
        <w:t>un de ses composants pour des causes fortuites</w:t>
      </w:r>
      <w:r w:rsidRPr="00EE5775">
        <w:t xml:space="preserve"> </w:t>
      </w:r>
      <w:r>
        <w:t>et mineures</w:t>
      </w:r>
      <w:r w:rsidR="00E25E87">
        <w:t xml:space="preserve"> </w:t>
      </w:r>
      <w:r w:rsidRPr="00E25E87">
        <w:fldChar w:fldCharType="begin"/>
      </w:r>
      <w:r w:rsidR="00A70C92">
        <w:instrText xml:space="preserve"> ADDIN EN.CITE &lt;EndNote&gt;&lt;Cite&gt;&lt;Author&gt;Carlson&lt;/Author&gt;&lt;Year&gt;2002&lt;/Year&gt;&lt;RecNum&gt;48464&lt;/RecNum&gt;&lt;DisplayText&gt;[76]&lt;/DisplayText&gt;&lt;record&gt;&lt;rec-number&gt;48464&lt;/rec-number&gt;&lt;foreign-keys&gt;&lt;key app="EN" db-id="fptsv9ze2ssxt4ezef4520v7t5t5wvzetp05" timestamp="1563786147" guid="428bd2fa-84dd-40d2-9ef6-8db37dd76c91"&gt;48464&lt;/key&gt;&lt;/foreign-keys&gt;&lt;ref-type name="Journal Article"&gt;17&lt;/ref-type&gt;&lt;contributors&gt;&lt;authors&gt;&lt;author&gt;Carlson, J. M.&lt;/author&gt;&lt;author&gt;Doyle, John&lt;/author&gt;&lt;/authors&gt;&lt;/contributors&gt;&lt;titles&gt;&lt;title&gt;Complexity and robustness&lt;/title&gt;&lt;secondary-title&gt;Proceedings of the National Academy of Sciences&lt;/secondary-title&gt;&lt;/titles&gt;&lt;periodical&gt;&lt;full-title&gt;Proceedings of the National Academy of Sciences&lt;/full-title&gt;&lt;abbr-1&gt;Proc. Natl. Acad. Sci. U.S.A.&lt;/abbr-1&gt;&lt;abbr-2&gt;Proc Natl Acad Sci USA.&lt;/abbr-2&gt;&lt;/periodical&gt;&lt;pages&gt;2538-2545&lt;/pages&gt;&lt;volume&gt;99&lt;/volume&gt;&lt;number&gt;suppl 1&lt;/number&gt;&lt;dates&gt;&lt;year&gt;2002&lt;/year&gt;&lt;/dates&gt;&lt;urls&gt;&lt;related-urls&gt;&lt;url&gt;https://www.pnas.org/content/pnas/99/suppl_1/2538.full.pdf&lt;/url&gt;&lt;/related-urls&gt;&lt;/urls&gt;&lt;electronic-resource-num&gt;10.1073/pnas.012582499&lt;/electronic-resource-num&gt;&lt;/record&gt;&lt;/Cite&gt;&lt;/EndNote&gt;</w:instrText>
      </w:r>
      <w:r w:rsidRPr="00E25E87">
        <w:fldChar w:fldCharType="separate"/>
      </w:r>
      <w:r w:rsidR="00A70C92">
        <w:rPr>
          <w:noProof/>
        </w:rPr>
        <w:t>[76]</w:t>
      </w:r>
      <w:r w:rsidRPr="00E25E87">
        <w:fldChar w:fldCharType="end"/>
      </w:r>
      <w:r>
        <w:t>.</w:t>
      </w:r>
      <w:r w:rsidR="00E25E87">
        <w:t xml:space="preserve"> </w:t>
      </w:r>
      <w:r w:rsidRPr="002803C0">
        <w:t>Une méthode classique de réduction des risques largement utilisée en sécurité informatique est l</w:t>
      </w:r>
      <w:r w:rsidR="00EC0ACE">
        <w:t>’</w:t>
      </w:r>
      <w:r w:rsidRPr="002803C0">
        <w:t xml:space="preserve">ajout de redondances dans un système, de </w:t>
      </w:r>
      <w:r>
        <w:t>manière à dupliquer les fonctions vitales</w:t>
      </w:r>
      <w:r w:rsidRPr="002803C0">
        <w:t>. L</w:t>
      </w:r>
      <w:r w:rsidR="00EC0ACE">
        <w:t>’</w:t>
      </w:r>
      <w:r w:rsidRPr="002803C0">
        <w:t>inconvénient est que ce dispositif ajoute également de la complexité : à quel moment le système de secours se met-il en route, dispose-t-il en temps réel de toutes les données qu</w:t>
      </w:r>
      <w:r w:rsidR="00EC0ACE">
        <w:t>’</w:t>
      </w:r>
      <w:r w:rsidRPr="002803C0">
        <w:t>utilisait le système primaire</w:t>
      </w:r>
      <w:r>
        <w:t> ?</w:t>
      </w:r>
      <w:r w:rsidRPr="002803C0">
        <w:t xml:space="preserve"> Et si le choix porte sur le fait de les faire travailler tout le temps en parallèle pour profiter d</w:t>
      </w:r>
      <w:r w:rsidR="00EC0ACE">
        <w:t>’</w:t>
      </w:r>
      <w:r w:rsidRPr="002803C0">
        <w:t>un gain en performance, la dégradation d</w:t>
      </w:r>
      <w:r w:rsidR="00EC0ACE">
        <w:t>’</w:t>
      </w:r>
      <w:r w:rsidRPr="002803C0">
        <w:t xml:space="preserve">un des deux systèmes peut passer inaperçue </w:t>
      </w:r>
      <w:r w:rsidRPr="00154ECE">
        <w:t>si la demande en performance est modeste et reste satisfaite. Il fau</w:t>
      </w:r>
      <w:r w:rsidR="00E25E87" w:rsidRPr="00154ECE">
        <w:t>t</w:t>
      </w:r>
      <w:r w:rsidRPr="00154ECE">
        <w:t xml:space="preserve"> la panne simultanée des deux pour être certain de sa détection, mais il </w:t>
      </w:r>
      <w:r w:rsidR="00E25E87" w:rsidRPr="00154ECE">
        <w:t>est</w:t>
      </w:r>
      <w:r w:rsidR="00E03F69" w:rsidRPr="00154ECE">
        <w:t xml:space="preserve"> trop</w:t>
      </w:r>
      <w:r w:rsidR="00E25E87" w:rsidRPr="00154ECE">
        <w:t xml:space="preserve"> </w:t>
      </w:r>
      <w:r w:rsidRPr="00154ECE">
        <w:t>tard.</w:t>
      </w:r>
    </w:p>
    <w:p w14:paraId="749341C7" w14:textId="54EFE61E" w:rsidR="0082719C" w:rsidRDefault="001D0883" w:rsidP="00F80417">
      <w:pPr>
        <w:pStyle w:val="Texte"/>
        <w:rPr>
          <w:color w:val="000000" w:themeColor="text1"/>
          <w:szCs w:val="22"/>
        </w:rPr>
      </w:pPr>
      <w:r w:rsidRPr="00154ECE">
        <w:t>L</w:t>
      </w:r>
      <w:r w:rsidR="00EC0ACE">
        <w:t>’</w:t>
      </w:r>
      <w:r w:rsidRPr="00154ECE">
        <w:t>assimilation de</w:t>
      </w:r>
      <w:r w:rsidR="00154ECE" w:rsidRPr="00154ECE">
        <w:t xml:space="preserve">s </w:t>
      </w:r>
      <w:r w:rsidRPr="00154ECE">
        <w:t xml:space="preserve">systèmes industriels, des systèmes de santé et du fonctionnement des hôpitaux à des systèmes adaptatifs complexes est </w:t>
      </w:r>
      <w:r w:rsidR="00C263DC" w:rsidRPr="00154ECE">
        <w:t>r</w:t>
      </w:r>
      <w:r w:rsidR="00154ECE" w:rsidRPr="00154ECE">
        <w:t>éal</w:t>
      </w:r>
      <w:r w:rsidR="00C263DC" w:rsidRPr="00154ECE">
        <w:t xml:space="preserve">isée </w:t>
      </w:r>
      <w:r w:rsidRPr="00154ECE">
        <w:t>tant par les inventeurs du RE que par ceux des HRO</w:t>
      </w:r>
      <w:r w:rsidR="00B21385">
        <w:rPr>
          <w:rStyle w:val="Appelnotedebasdep"/>
        </w:rPr>
        <w:footnoteReference w:id="3"/>
      </w:r>
      <w:r w:rsidRPr="00154ECE">
        <w:t>.</w:t>
      </w:r>
      <w:r w:rsidR="0082719C" w:rsidRPr="00154ECE">
        <w:t xml:space="preserve"> </w:t>
      </w:r>
      <w:r w:rsidRPr="00154ECE">
        <w:t>S</w:t>
      </w:r>
      <w:r w:rsidR="00EC0ACE">
        <w:t>’</w:t>
      </w:r>
      <w:r w:rsidRPr="00154ECE">
        <w:t xml:space="preserve">y ajoute une dimension de leur variabilité et de leur imprévisibilité qui est la présence humaine, donc une dimension à la fois culturelle, psychologique et sociologique. Un avion par exemple est un système </w:t>
      </w:r>
      <w:r w:rsidRPr="00154ECE">
        <w:lastRenderedPageBreak/>
        <w:t>compliqué, mais le fonctionnement de chacune de ses parts et de l</w:t>
      </w:r>
      <w:r w:rsidR="00EC0ACE">
        <w:t>’</w:t>
      </w:r>
      <w:r w:rsidRPr="00154ECE">
        <w:t>ensemble peut être décrit et compris. L</w:t>
      </w:r>
      <w:r w:rsidR="00EC0ACE">
        <w:t>’</w:t>
      </w:r>
      <w:r w:rsidRPr="00154ECE">
        <w:t>avion devient un système complexe dès qu</w:t>
      </w:r>
      <w:r w:rsidR="00EC0ACE">
        <w:t>’</w:t>
      </w:r>
      <w:r w:rsidRPr="00154ECE">
        <w:t>on y ajoute un équipage, sur un aéroport, avec une tour de contrôle et des contrôleurs aériens. Se comprennent-ils toujours, ont-ils les mêmes valeurs, le même comportement face à l</w:t>
      </w:r>
      <w:r w:rsidR="00EC0ACE">
        <w:t>’</w:t>
      </w:r>
      <w:r w:rsidRPr="00154ECE">
        <w:t>autorité et la même appréhension des problèmes qui se posent ? Parlent-ils la même langue, partagent-ils la même culture : ces interactions ne peuvent être toutes décrites ni leurs conséquences prévues. On parle dès lors de système sociotechnique complexe</w:t>
      </w:r>
      <w:r w:rsidR="00E25E87" w:rsidRPr="00154ECE">
        <w:t xml:space="preserve"> </w:t>
      </w:r>
      <w:r w:rsidRPr="00154ECE">
        <w:fldChar w:fldCharType="begin"/>
      </w:r>
      <w:r w:rsidR="00A70C92">
        <w:instrText xml:space="preserve"> ADDIN EN.CITE &lt;EndNote&gt;&lt;Cite&gt;&lt;Author&gt;Carayon&lt;/Author&gt;&lt;Year&gt;2006&lt;/Year&gt;&lt;RecNum&gt;3323&lt;/RecNum&gt;&lt;DisplayText&gt;[73]&lt;/DisplayText&gt;&lt;record&gt;&lt;rec-number&gt;3323&lt;/rec-number&gt;&lt;foreign-keys&gt;&lt;key app="EN" db-id="fptsv9ze2ssxt4ezef4520v7t5t5wvzetp05" timestamp="1347452384" guid="7aafc993-bbd6-48bb-a410-763418efe099"&gt;3323&lt;/key&gt;&lt;/foreign-keys&gt;&lt;ref-type name="Journal Article"&gt;17&lt;/ref-type&gt;&lt;contributors&gt;&lt;authors&gt;&lt;author&gt;Carayon, Pascale&lt;/author&gt;&lt;/authors&gt;&lt;/contributors&gt;&lt;titles&gt;&lt;title&gt;Human factors of complex sociotechnical systems&lt;/title&gt;&lt;secondary-title&gt;Applied Ergonomics&lt;/secondary-title&gt;&lt;/titles&gt;&lt;periodical&gt;&lt;full-title&gt;Applied Ergonomics&lt;/full-title&gt;&lt;abbr-1&gt;Appl. Ergon.&lt;/abbr-1&gt;&lt;abbr-2&gt;Appl Ergon&lt;/abbr-2&gt;&lt;/periodical&gt;&lt;pages&gt;525-535&lt;/pages&gt;&lt;volume&gt;37&lt;/volume&gt;&lt;number&gt;4&lt;/number&gt;&lt;keywords&gt;&lt;keyword&gt;Organizational design and management (ODAM)&lt;/keyword&gt;&lt;keyword&gt;Macroergonomics&lt;/keyword&gt;&lt;keyword&gt;Complex work system&lt;/keyword&gt;&lt;keyword&gt;Sociotechnical system&lt;/keyword&gt;&lt;keyword&gt;Health care and patient safety&lt;/keyword&gt;&lt;keyword&gt;Computer and information system security&lt;/keyword&gt;&lt;/keywords&gt;&lt;dates&gt;&lt;year&gt;2006&lt;/year&gt;&lt;pub-dates&gt;&lt;date&gt;7//&lt;/date&gt;&lt;/pub-dates&gt;&lt;/dates&gt;&lt;isbn&gt;0003-6870&lt;/isbn&gt;&lt;urls&gt;&lt;related-urls&gt;&lt;url&gt;http://www.sciencedirect.com/science/article/pii/S0003687006000585&lt;/url&gt;&lt;/related-urls&gt;&lt;/urls&gt;&lt;electronic-resource-num&gt;10.1016/j.apergo.2006.04.011&lt;/electronic-resource-num&gt;&lt;/record&gt;&lt;/Cite&gt;&lt;/EndNote&gt;</w:instrText>
      </w:r>
      <w:r w:rsidRPr="00154ECE">
        <w:fldChar w:fldCharType="separate"/>
      </w:r>
      <w:r w:rsidR="00A70C92">
        <w:rPr>
          <w:noProof/>
        </w:rPr>
        <w:t>[73]</w:t>
      </w:r>
      <w:r w:rsidRPr="00154ECE">
        <w:fldChar w:fldCharType="end"/>
      </w:r>
      <w:r w:rsidRPr="00154ECE">
        <w:t>.</w:t>
      </w:r>
      <w:r w:rsidR="0082719C" w:rsidRPr="00154ECE">
        <w:t xml:space="preserve"> </w:t>
      </w:r>
      <w:r w:rsidRPr="00154ECE">
        <w:t>Dans de tels systèmes, la « panne » ne peut que rarement s</w:t>
      </w:r>
      <w:r w:rsidR="00EC0ACE">
        <w:t>’</w:t>
      </w:r>
      <w:r w:rsidRPr="00154ECE">
        <w:t>expliquer par la défaillance d</w:t>
      </w:r>
      <w:r w:rsidR="00EC0ACE">
        <w:t>’</w:t>
      </w:r>
      <w:r w:rsidRPr="00154ECE">
        <w:t>une partie. Le tout est largement plus riche que la simple somme des parties. Des propriétés nouvelles peuvent apparaître fortuitement, sans que leur émergence ait même été imaginée par leurs concepteurs.</w:t>
      </w:r>
      <w:r w:rsidR="00E25E87" w:rsidRPr="00154ECE">
        <w:t xml:space="preserve"> </w:t>
      </w:r>
      <w:r w:rsidRPr="00154ECE">
        <w:t xml:space="preserve">La </w:t>
      </w:r>
      <w:r w:rsidRPr="001211BF">
        <w:t xml:space="preserve">variabilité de </w:t>
      </w:r>
      <w:r w:rsidR="00E25E87" w:rsidRPr="001211BF">
        <w:t>ces</w:t>
      </w:r>
      <w:r w:rsidRPr="001211BF">
        <w:t xml:space="preserve"> systèmes</w:t>
      </w:r>
      <w:r w:rsidRPr="00154ECE">
        <w:t xml:space="preserve"> est telle que l</w:t>
      </w:r>
      <w:r w:rsidR="00EC0ACE">
        <w:t>’</w:t>
      </w:r>
      <w:r w:rsidRPr="00154ECE">
        <w:t>opérateur doit sans cesse s</w:t>
      </w:r>
      <w:r w:rsidR="00EC0ACE">
        <w:t>’</w:t>
      </w:r>
      <w:r w:rsidRPr="00154ECE">
        <w:t>adapter et faire face à des situations qui n</w:t>
      </w:r>
      <w:r w:rsidR="00EC0ACE">
        <w:t>’</w:t>
      </w:r>
      <w:r w:rsidRPr="00154ECE">
        <w:t>ont pas été complètement prévues, ou pas prévues du tout. Et pourtant le nombre d</w:t>
      </w:r>
      <w:r w:rsidR="00EC0ACE">
        <w:t>’</w:t>
      </w:r>
      <w:r w:rsidRPr="00154ECE">
        <w:t xml:space="preserve">accidents est faible par rapport aux réussites, même en situation imprévue. Il est logique dès lors de se pencher </w:t>
      </w:r>
      <w:r w:rsidR="00761090" w:rsidRPr="00154ECE">
        <w:rPr>
          <w:rStyle w:val="Textecyan"/>
          <w:color w:val="000000" w:themeColor="text1"/>
          <w:szCs w:val="22"/>
        </w:rPr>
        <w:t xml:space="preserve">sur ces systèmes </w:t>
      </w:r>
      <w:r w:rsidRPr="00154ECE">
        <w:t>et d</w:t>
      </w:r>
      <w:r w:rsidR="00EC0ACE">
        <w:t>’</w:t>
      </w:r>
      <w:r w:rsidRPr="00154ECE">
        <w:t>apprendre des réussites, même et surtout quand ces réussites sont des surprises. L</w:t>
      </w:r>
      <w:r w:rsidR="00EC0ACE">
        <w:t>’</w:t>
      </w:r>
      <w:r w:rsidRPr="00154ECE">
        <w:t xml:space="preserve">acharnement à réduire davantage </w:t>
      </w:r>
      <w:r w:rsidRPr="001211BF">
        <w:t>l</w:t>
      </w:r>
      <w:r w:rsidR="00EC0ACE">
        <w:t>’</w:t>
      </w:r>
      <w:r w:rsidRPr="001211BF">
        <w:t>occurrence déjà faible des accidents dans un système sécurisé consomme de grandes</w:t>
      </w:r>
      <w:r w:rsidRPr="00154ECE">
        <w:t xml:space="preserve"> ressources d</w:t>
      </w:r>
      <w:r w:rsidR="00EC0ACE">
        <w:t>’</w:t>
      </w:r>
      <w:r w:rsidRPr="00154ECE">
        <w:t>attention de la part des opérateurs au risque pour eux de ne pas en détecter les prémisses</w:t>
      </w:r>
      <w:r w:rsidR="00E25E87" w:rsidRPr="00154ECE">
        <w:t xml:space="preserve"> </w:t>
      </w:r>
      <w:r w:rsidRPr="00154ECE">
        <w:fldChar w:fldCharType="begin"/>
      </w:r>
      <w:r w:rsidR="00A70C92">
        <w:instrText xml:space="preserve"> ADDIN EN.CITE &lt;EndNote&gt;&lt;Cite&gt;&lt;Author&gt;Amalberti&lt;/Author&gt;&lt;Year&gt;2013&lt;/Year&gt;&lt;RecNum&gt;50122&lt;/RecNum&gt;&lt;DisplayText&gt;[77]&lt;/DisplayText&gt;&lt;record&gt;&lt;rec-number&gt;50122&lt;/rec-number&gt;&lt;foreign-keys&gt;&lt;key app="EN" db-id="fptsv9ze2ssxt4ezef4520v7t5t5wvzetp05" timestamp="1588258999" guid="842d267e-6604-4414-aeb3-98691748eba5"&gt;50122&lt;/key&gt;&lt;/foreign-keys&gt;&lt;ref-type name="Book"&gt;6&lt;/ref-type&gt;&lt;contributors&gt;&lt;authors&gt;&lt;author&gt;Amalberti, R&lt;/author&gt;&lt;/authors&gt;&lt;/contributors&gt;&lt;titles&gt;&lt;title&gt;Navigating safety : necessary compromises and trade-offs. Theory and practice&lt;/title&gt;&lt;secondary-title&gt;Springer briefs in applied sciences and technology&lt;/secondary-title&gt;&lt;/titles&gt;&lt;dates&gt;&lt;year&gt;2013&lt;/year&gt;&lt;/dates&gt;&lt;publisher&gt;Springer&lt;/publisher&gt;&lt;isbn&gt;978-94-007-6548-1&lt;/isbn&gt;&lt;urls&gt;&lt;/urls&gt;&lt;electronic-resource-num&gt;10.1007/978-94-007-6549-8&lt;/electronic-resource-num&gt;&lt;/record&gt;&lt;/Cite&gt;&lt;/EndNote&gt;</w:instrText>
      </w:r>
      <w:r w:rsidRPr="00154ECE">
        <w:fldChar w:fldCharType="separate"/>
      </w:r>
      <w:r w:rsidR="00A70C92">
        <w:rPr>
          <w:noProof/>
        </w:rPr>
        <w:t>[77]</w:t>
      </w:r>
      <w:r w:rsidRPr="00154ECE">
        <w:fldChar w:fldCharType="end"/>
      </w:r>
      <w:r w:rsidRPr="00154ECE">
        <w:t xml:space="preserve">. </w:t>
      </w:r>
      <w:r w:rsidR="00823CD6" w:rsidRPr="00154ECE">
        <w:t xml:space="preserve">Elle </w:t>
      </w:r>
      <w:r w:rsidRPr="00154ECE">
        <w:t>ajoute des règles aux règles, multiplie procédures et barrières avec comme conséquence une complexité plus grande encore et l</w:t>
      </w:r>
      <w:r w:rsidR="00EC0ACE">
        <w:t>’</w:t>
      </w:r>
      <w:r w:rsidRPr="00154ECE">
        <w:t xml:space="preserve">apparition de risques nouveaux </w:t>
      </w:r>
      <w:r w:rsidR="00761090" w:rsidRPr="00154ECE">
        <w:t>donc</w:t>
      </w:r>
      <w:r w:rsidR="00154ECE" w:rsidRPr="00154ECE">
        <w:t xml:space="preserve"> </w:t>
      </w:r>
      <w:r w:rsidRPr="00154ECE">
        <w:t>non documentés.</w:t>
      </w:r>
      <w:r w:rsidR="0082719C" w:rsidRPr="00154ECE">
        <w:t xml:space="preserve"> </w:t>
      </w:r>
      <w:r w:rsidRPr="00154ECE">
        <w:t>Or nous le savons, même si nous n</w:t>
      </w:r>
      <w:r w:rsidR="00EC0ACE">
        <w:t>’</w:t>
      </w:r>
      <w:r w:rsidRPr="00154ECE">
        <w:t xml:space="preserve">en tirons pas toutes les conséquences : dans une situation complexe et dangereuse nous dit </w:t>
      </w:r>
      <w:proofErr w:type="spellStart"/>
      <w:r w:rsidRPr="00154ECE">
        <w:t>Hollnagel</w:t>
      </w:r>
      <w:proofErr w:type="spellEnd"/>
      <w:r w:rsidRPr="00154ECE">
        <w:t>, si tout se passe bien, c</w:t>
      </w:r>
      <w:r w:rsidR="00EC0ACE">
        <w:t>’</w:t>
      </w:r>
      <w:r w:rsidRPr="00154ECE">
        <w:t>est grâce à l</w:t>
      </w:r>
      <w:r w:rsidR="00EC0ACE">
        <w:t>’</w:t>
      </w:r>
      <w:r w:rsidRPr="00154ECE">
        <w:t>intervention à propos d</w:t>
      </w:r>
      <w:r w:rsidR="00EC0ACE">
        <w:t>’</w:t>
      </w:r>
      <w:r w:rsidRPr="00154ECE">
        <w:t xml:space="preserve">un opérateur humain, qui ne considère pas que les succès passés garantissent le succès futur, qui remet en doute au jour le jour le niveau de risque de ses opérations, qui imagine des solutions </w:t>
      </w:r>
      <w:r w:rsidR="00761090" w:rsidRPr="00154ECE">
        <w:t>alternatives</w:t>
      </w:r>
      <w:r w:rsidRPr="00154ECE">
        <w:t>, qui écoute les avis même (et surtout) minoritaires</w:t>
      </w:r>
      <w:r w:rsidR="00761090" w:rsidRPr="00154ECE">
        <w:t>,</w:t>
      </w:r>
      <w:r w:rsidRPr="00154ECE">
        <w:t xml:space="preserve"> et qui encourage les autres à dire haut et fort leur désaccord éventuel. On croirait une définition des HRO…</w:t>
      </w:r>
      <w:r w:rsidR="005B26B7" w:rsidRPr="00154ECE">
        <w:t xml:space="preserve"> </w:t>
      </w:r>
      <w:r w:rsidRPr="00154ECE">
        <w:t>L</w:t>
      </w:r>
      <w:r w:rsidR="00EC0ACE">
        <w:t>’</w:t>
      </w:r>
      <w:r w:rsidRPr="00154ECE">
        <w:t xml:space="preserve">aspect cognitiviste des « inventeurs » du </w:t>
      </w:r>
      <w:proofErr w:type="spellStart"/>
      <w:r w:rsidR="00B21385" w:rsidRPr="00AC0CD7">
        <w:rPr>
          <w:rStyle w:val="Texteital"/>
        </w:rPr>
        <w:t>Resilience</w:t>
      </w:r>
      <w:proofErr w:type="spellEnd"/>
      <w:r w:rsidR="00B21385" w:rsidRPr="00AC0CD7">
        <w:rPr>
          <w:rStyle w:val="Texteital"/>
        </w:rPr>
        <w:t xml:space="preserve"> engineering</w:t>
      </w:r>
      <w:r w:rsidR="00B21385">
        <w:rPr>
          <w:rStyle w:val="Appelnotedebasdep"/>
        </w:rPr>
        <w:footnoteReference w:id="4"/>
      </w:r>
      <w:r w:rsidRPr="00154ECE">
        <w:t xml:space="preserve"> fait que souvent, l</w:t>
      </w:r>
      <w:r w:rsidR="00EC0ACE">
        <w:t>’</w:t>
      </w:r>
      <w:r w:rsidRPr="00154ECE">
        <w:t>accent est mis sur « l</w:t>
      </w:r>
      <w:r w:rsidR="00EC0ACE">
        <w:t>’</w:t>
      </w:r>
      <w:r w:rsidRPr="00154ECE">
        <w:t xml:space="preserve">exécutant » (le </w:t>
      </w:r>
      <w:proofErr w:type="spellStart"/>
      <w:r w:rsidRPr="00154ECE">
        <w:rPr>
          <w:rStyle w:val="Texteital"/>
        </w:rPr>
        <w:t>sharp</w:t>
      </w:r>
      <w:proofErr w:type="spellEnd"/>
      <w:r w:rsidRPr="00154ECE">
        <w:rPr>
          <w:rStyle w:val="Texteital"/>
        </w:rPr>
        <w:t xml:space="preserve"> end</w:t>
      </w:r>
      <w:r w:rsidRPr="00154ECE">
        <w:t xml:space="preserve">). Cette préoccupation </w:t>
      </w:r>
      <w:r w:rsidR="00761090" w:rsidRPr="00154ECE">
        <w:t>pour</w:t>
      </w:r>
      <w:r w:rsidRPr="00154ECE">
        <w:t xml:space="preserve"> </w:t>
      </w:r>
      <w:r w:rsidR="00761090" w:rsidRPr="00154ECE">
        <w:t xml:space="preserve">le </w:t>
      </w:r>
      <w:r w:rsidR="00A32D7B" w:rsidRPr="00154ECE">
        <w:t xml:space="preserve">niveau </w:t>
      </w:r>
      <w:r w:rsidR="00761090" w:rsidRPr="00154ECE">
        <w:t>m</w:t>
      </w:r>
      <w:r w:rsidRPr="00154ECE">
        <w:t xml:space="preserve">icro plutôt que </w:t>
      </w:r>
      <w:r w:rsidR="00761090" w:rsidRPr="00154ECE">
        <w:t xml:space="preserve">pour le </w:t>
      </w:r>
      <w:r w:rsidRPr="00154ECE">
        <w:t xml:space="preserve">méso ou </w:t>
      </w:r>
      <w:proofErr w:type="gramStart"/>
      <w:r w:rsidR="00761090" w:rsidRPr="00154ECE">
        <w:t xml:space="preserve">le </w:t>
      </w:r>
      <w:r w:rsidRPr="00154ECE">
        <w:t>macro</w:t>
      </w:r>
      <w:proofErr w:type="gramEnd"/>
      <w:r w:rsidRPr="00154ECE">
        <w:t xml:space="preserve"> est typique des questions étudiées par les psychologues. La vision RE reste toutefois extrêmement pratique avec des aspects « engineering » et le développement d</w:t>
      </w:r>
      <w:r w:rsidR="00EC0ACE">
        <w:t>’</w:t>
      </w:r>
      <w:r w:rsidRPr="00154ECE">
        <w:t xml:space="preserve">outils (graphiques) pour représenter le système dans sa complexité avec ses interactions </w:t>
      </w:r>
      <w:r w:rsidRPr="00FE0EDB">
        <w:rPr>
          <w:rStyle w:val="Textecyan"/>
        </w:rPr>
        <w:t xml:space="preserve">(voir </w:t>
      </w:r>
      <w:r w:rsidR="00FE0EDB">
        <w:rPr>
          <w:rStyle w:val="Textecyan"/>
        </w:rPr>
        <w:t>la partie Gestion du risque à paraître en décembre 2022).</w:t>
      </w:r>
      <w:r w:rsidRPr="00154ECE">
        <w:t xml:space="preserve"> L</w:t>
      </w:r>
      <w:r w:rsidR="00EC0ACE">
        <w:t>’</w:t>
      </w:r>
      <w:r w:rsidRPr="00154ECE">
        <w:t>aspect « culture de sécurité » (si on excepte la non</w:t>
      </w:r>
      <w:r w:rsidR="00154ECE">
        <w:t>-s</w:t>
      </w:r>
      <w:r w:rsidR="00F31007" w:rsidRPr="002B7C5F">
        <w:rPr>
          <w:color w:val="000000" w:themeColor="text1"/>
          <w:szCs w:val="22"/>
        </w:rPr>
        <w:t>tigmatisation des erreurs) y e</w:t>
      </w:r>
      <w:r w:rsidRPr="00154ECE">
        <w:t xml:space="preserve">st </w:t>
      </w:r>
      <w:proofErr w:type="gramStart"/>
      <w:r w:rsidRPr="00154ECE">
        <w:t>par contre</w:t>
      </w:r>
      <w:proofErr w:type="gramEnd"/>
      <w:r w:rsidRPr="00154ECE">
        <w:t xml:space="preserve"> assez discret</w:t>
      </w:r>
      <w:r w:rsidRPr="00154ECE">
        <w:rPr>
          <w:color w:val="000000" w:themeColor="text1"/>
          <w:szCs w:val="22"/>
        </w:rPr>
        <w:t>.</w:t>
      </w:r>
    </w:p>
    <w:p w14:paraId="0F27EF66" w14:textId="59BC16D4" w:rsidR="0041545E" w:rsidRDefault="0041545E" w:rsidP="00F80417">
      <w:pPr>
        <w:pStyle w:val="Texte"/>
        <w:rPr>
          <w:color w:val="000000" w:themeColor="text1"/>
          <w:szCs w:val="22"/>
        </w:rPr>
      </w:pPr>
    </w:p>
    <w:p w14:paraId="5796AEA4" w14:textId="440DE4CE" w:rsidR="002F47E9" w:rsidRPr="00343F4C" w:rsidRDefault="002F47E9" w:rsidP="002F47E9">
      <w:pPr>
        <w:pStyle w:val="Titre1revue"/>
        <w:shd w:val="clear" w:color="auto" w:fill="DEEAF6" w:themeFill="accent5" w:themeFillTint="33"/>
        <w:rPr>
          <w:lang w:val="en-US"/>
        </w:rPr>
      </w:pPr>
      <w:proofErr w:type="spellStart"/>
      <w:r w:rsidRPr="00343F4C">
        <w:rPr>
          <w:lang w:val="en-US"/>
        </w:rPr>
        <w:t>Réf</w:t>
      </w:r>
      <w:proofErr w:type="spellEnd"/>
      <w:r w:rsidRPr="00343F4C">
        <w:rPr>
          <w:lang w:val="en-US"/>
        </w:rPr>
        <w:t xml:space="preserve">. </w:t>
      </w:r>
      <w:proofErr w:type="spellStart"/>
      <w:r w:rsidRPr="00343F4C">
        <w:rPr>
          <w:lang w:val="en-US"/>
        </w:rPr>
        <w:t>annexe</w:t>
      </w:r>
      <w:proofErr w:type="spellEnd"/>
      <w:r w:rsidRPr="00343F4C">
        <w:rPr>
          <w:lang w:val="en-US"/>
        </w:rPr>
        <w:t xml:space="preserve"> </w:t>
      </w:r>
      <w:proofErr w:type="gramStart"/>
      <w:r w:rsidRPr="00343F4C">
        <w:rPr>
          <w:lang w:val="en-US"/>
        </w:rPr>
        <w:t>2</w:t>
      </w:r>
      <w:r w:rsidR="00550DD7" w:rsidRPr="00343F4C">
        <w:rPr>
          <w:lang w:val="en-US"/>
        </w:rPr>
        <w:t xml:space="preserve"> </w:t>
      </w:r>
      <w:r w:rsidRPr="00343F4C">
        <w:rPr>
          <w:lang w:val="en-US"/>
        </w:rPr>
        <w:t>:</w:t>
      </w:r>
      <w:proofErr w:type="gramEnd"/>
      <w:r w:rsidRPr="00343F4C">
        <w:rPr>
          <w:lang w:val="en-US"/>
        </w:rPr>
        <w:t xml:space="preserve"> 71-77</w:t>
      </w:r>
    </w:p>
    <w:p w14:paraId="4AB6A045" w14:textId="77777777" w:rsidR="002F47E9" w:rsidRDefault="002F47E9" w:rsidP="00905336">
      <w:pPr>
        <w:pStyle w:val="EndNoteBibliography"/>
      </w:pPr>
      <w:r w:rsidRPr="00343F4C">
        <w:t xml:space="preserve">71- Manson SM. </w:t>
      </w:r>
      <w:r w:rsidRPr="00A70C92">
        <w:t xml:space="preserve">Simplifying complexity: </w:t>
      </w:r>
      <w:r>
        <w:t>a</w:t>
      </w:r>
      <w:r w:rsidRPr="00A70C92">
        <w:t xml:space="preserve"> review of complexity theory. Geoforum 2001;32(3):405-414.</w:t>
      </w:r>
    </w:p>
    <w:p w14:paraId="5B2F56F9" w14:textId="77777777" w:rsidR="002F47E9" w:rsidRDefault="002F47E9" w:rsidP="00905336">
      <w:pPr>
        <w:pStyle w:val="EndNoteBibliography"/>
      </w:pPr>
      <w:r w:rsidRPr="00A70C92">
        <w:t>72</w:t>
      </w:r>
      <w:r>
        <w:t xml:space="preserve">- </w:t>
      </w:r>
      <w:r w:rsidRPr="00A70C92">
        <w:t>Cilliers P. Complexity and postmodernism: understanding complex systems. London: Routledge</w:t>
      </w:r>
      <w:r>
        <w:t>,</w:t>
      </w:r>
      <w:r w:rsidRPr="00A70C92">
        <w:t xml:space="preserve"> 1998.</w:t>
      </w:r>
    </w:p>
    <w:p w14:paraId="42287B7A" w14:textId="77777777" w:rsidR="002F47E9" w:rsidRDefault="002F47E9" w:rsidP="00905336">
      <w:pPr>
        <w:pStyle w:val="EndNoteBibliography"/>
      </w:pPr>
      <w:r w:rsidRPr="00A70C92">
        <w:t>73</w:t>
      </w:r>
      <w:r>
        <w:t xml:space="preserve">- </w:t>
      </w:r>
      <w:r w:rsidRPr="00A70C92">
        <w:t>Carayon P. Human factors of complex sociotechnical systems. Appl Ergon 2006;37(4):525-535.</w:t>
      </w:r>
    </w:p>
    <w:p w14:paraId="2615DC2D" w14:textId="77777777" w:rsidR="002F47E9" w:rsidRDefault="002F47E9" w:rsidP="00905336">
      <w:pPr>
        <w:pStyle w:val="EndNoteBibliography"/>
      </w:pPr>
      <w:r w:rsidRPr="00A70C92">
        <w:t>74</w:t>
      </w:r>
      <w:r>
        <w:t xml:space="preserve">- </w:t>
      </w:r>
      <w:r w:rsidRPr="00A70C92">
        <w:t>Erdi P. Complexity explained. Berlin: Springer</w:t>
      </w:r>
      <w:r>
        <w:t>,</w:t>
      </w:r>
      <w:r w:rsidRPr="00A70C92">
        <w:t xml:space="preserve"> 2008.</w:t>
      </w:r>
    </w:p>
    <w:p w14:paraId="2FAC708F" w14:textId="77777777" w:rsidR="002F47E9" w:rsidRDefault="002F47E9" w:rsidP="00905336">
      <w:pPr>
        <w:pStyle w:val="EndNoteBibliography"/>
      </w:pPr>
      <w:r w:rsidRPr="00A70C92">
        <w:t>75</w:t>
      </w:r>
      <w:r>
        <w:t xml:space="preserve">- </w:t>
      </w:r>
      <w:r w:rsidRPr="00A70C92">
        <w:t>Maruyama M. The second cybernetics: deviation-amplifying mutual causal processes. Am Sci 1963;5(2):164-179.</w:t>
      </w:r>
    </w:p>
    <w:p w14:paraId="0566D8FF" w14:textId="77777777" w:rsidR="002F47E9" w:rsidRDefault="002F47E9" w:rsidP="00905336">
      <w:pPr>
        <w:pStyle w:val="EndNoteBibliography"/>
      </w:pPr>
      <w:r w:rsidRPr="00A70C92">
        <w:t>76</w:t>
      </w:r>
      <w:r>
        <w:t xml:space="preserve">- </w:t>
      </w:r>
      <w:r w:rsidRPr="00A70C92">
        <w:t>Carlson JM, Doyle J. Complexity and robustness. Proc Natl Acad Sci USA 2002;99(Suppl 1):2538-2545.</w:t>
      </w:r>
    </w:p>
    <w:p w14:paraId="383DB5E1" w14:textId="604E77C4" w:rsidR="0041545E" w:rsidRPr="003F0BDE" w:rsidRDefault="002F47E9" w:rsidP="003F0BDE">
      <w:pPr>
        <w:pStyle w:val="EndNoteBibliography"/>
        <w:rPr>
          <w:lang w:val="fr-FR"/>
        </w:rPr>
      </w:pPr>
      <w:r w:rsidRPr="00A70C92">
        <w:t>77</w:t>
      </w:r>
      <w:r>
        <w:t xml:space="preserve">- </w:t>
      </w:r>
      <w:r w:rsidRPr="00A70C92">
        <w:t>Amalberti R. Navigating safety</w:t>
      </w:r>
      <w:r>
        <w:t>. N</w:t>
      </w:r>
      <w:r w:rsidRPr="00A70C92">
        <w:t>ecessary compromises and trade-offs</w:t>
      </w:r>
      <w:r>
        <w:t xml:space="preserve"> -</w:t>
      </w:r>
      <w:r w:rsidRPr="00A70C92">
        <w:t xml:space="preserve"> Theory and </w:t>
      </w:r>
      <w:r w:rsidRPr="000D4744">
        <w:t xml:space="preserve">practice. </w:t>
      </w:r>
      <w:r w:rsidRPr="00343F4C">
        <w:rPr>
          <w:lang w:val="fr-FR"/>
        </w:rPr>
        <w:t>Berlin:</w:t>
      </w:r>
      <w:r w:rsidRPr="00657099">
        <w:rPr>
          <w:lang w:val="fr-FR"/>
        </w:rPr>
        <w:t xml:space="preserve"> Springer, 2013.</w:t>
      </w:r>
    </w:p>
    <w:sectPr w:rsidR="0041545E" w:rsidRPr="003F0BDE" w:rsidSect="006230CA">
      <w:headerReference w:type="default" r:id="rId11"/>
      <w:footerReference w:type="default" r:id="rId12"/>
      <w:type w:val="continuous"/>
      <w:pgSz w:w="11906" w:h="16838"/>
      <w:pgMar w:top="1134" w:right="1417" w:bottom="1417" w:left="1417" w:header="720" w:footer="720" w:gutter="0"/>
      <w:cols w:space="282"/>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352F" w14:textId="77777777" w:rsidR="00456BBD" w:rsidRDefault="00456BBD" w:rsidP="00C14596">
      <w:pPr>
        <w:spacing w:after="0" w:line="240" w:lineRule="auto"/>
      </w:pPr>
      <w:r>
        <w:separator/>
      </w:r>
    </w:p>
  </w:endnote>
  <w:endnote w:type="continuationSeparator" w:id="0">
    <w:p w14:paraId="283E339C" w14:textId="77777777" w:rsidR="00456BBD" w:rsidRDefault="00456BBD" w:rsidP="00C1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LT Std 55">
    <w:panose1 w:val="020B0603020202020204"/>
    <w:charset w:val="00"/>
    <w:family w:val="swiss"/>
    <w:notTrueType/>
    <w:pitch w:val="variable"/>
    <w:sig w:usb0="00000003" w:usb1="00000000" w:usb2="00000000" w:usb3="00000000" w:csb0="00000001" w:csb1="00000000"/>
  </w:font>
  <w:font w:name="Frutiger LT Std 45 Light">
    <w:panose1 w:val="020B0402020204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B1BF" w14:textId="52219391" w:rsidR="00905336" w:rsidRDefault="003F0BDE" w:rsidP="00905336">
    <w:pPr>
      <w:pStyle w:val="Pieddepage"/>
      <w:jc w:val="right"/>
    </w:pPr>
    <w:r>
      <w:fldChar w:fldCharType="begin"/>
    </w:r>
    <w:r>
      <w:instrText xml:space="preserve"> FILENAME \* MERGEFORMAT </w:instrText>
    </w:r>
    <w:r>
      <w:fldChar w:fldCharType="separate"/>
    </w:r>
    <w:r w:rsidR="00905336">
      <w:rPr>
        <w:noProof/>
      </w:rPr>
      <w:t>Laurent_Histoire_sécurité_ANNEXES_VF</w:t>
    </w:r>
    <w:r>
      <w:rPr>
        <w:noProof/>
      </w:rPr>
      <w:fldChar w:fldCharType="end"/>
    </w:r>
    <w:r w:rsidR="00905336">
      <w:t xml:space="preserve"> – </w:t>
    </w:r>
    <w:r w:rsidR="00905336">
      <w:rPr>
        <w:b/>
        <w:bCs/>
      </w:rPr>
      <w:fldChar w:fldCharType="begin"/>
    </w:r>
    <w:r w:rsidR="00905336">
      <w:rPr>
        <w:b/>
        <w:bCs/>
      </w:rPr>
      <w:instrText>PAGE  \* Arabic  \* MERGEFORMAT</w:instrText>
    </w:r>
    <w:r w:rsidR="00905336">
      <w:rPr>
        <w:b/>
        <w:bCs/>
      </w:rPr>
      <w:fldChar w:fldCharType="separate"/>
    </w:r>
    <w:r w:rsidR="00905336">
      <w:rPr>
        <w:b/>
        <w:bCs/>
      </w:rPr>
      <w:t>1</w:t>
    </w:r>
    <w:r w:rsidR="00905336">
      <w:rPr>
        <w:b/>
        <w:bCs/>
      </w:rPr>
      <w:fldChar w:fldCharType="end"/>
    </w:r>
    <w:r w:rsidR="00905336">
      <w:rPr>
        <w:b/>
        <w:bCs/>
      </w:rPr>
      <w:t>/</w:t>
    </w:r>
    <w:r w:rsidR="00905336">
      <w:rPr>
        <w:b/>
        <w:bCs/>
      </w:rPr>
      <w:fldChar w:fldCharType="begin"/>
    </w:r>
    <w:r w:rsidR="00905336">
      <w:rPr>
        <w:b/>
        <w:bCs/>
      </w:rPr>
      <w:instrText>NUMPAGES  \* Arabic  \* MERGEFORMAT</w:instrText>
    </w:r>
    <w:r w:rsidR="00905336">
      <w:rPr>
        <w:b/>
        <w:bCs/>
      </w:rPr>
      <w:fldChar w:fldCharType="separate"/>
    </w:r>
    <w:r w:rsidR="00905336">
      <w:rPr>
        <w:b/>
        <w:bCs/>
      </w:rPr>
      <w:t>2</w:t>
    </w:r>
    <w:r w:rsidR="0090533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354D" w14:textId="77777777" w:rsidR="00456BBD" w:rsidRDefault="00456BBD" w:rsidP="00C14596">
      <w:pPr>
        <w:spacing w:after="0" w:line="240" w:lineRule="auto"/>
      </w:pPr>
      <w:r>
        <w:separator/>
      </w:r>
    </w:p>
  </w:footnote>
  <w:footnote w:type="continuationSeparator" w:id="0">
    <w:p w14:paraId="5DBE8501" w14:textId="77777777" w:rsidR="00456BBD" w:rsidRDefault="00456BBD" w:rsidP="00C14596">
      <w:pPr>
        <w:spacing w:after="0" w:line="240" w:lineRule="auto"/>
      </w:pPr>
      <w:r>
        <w:continuationSeparator/>
      </w:r>
    </w:p>
  </w:footnote>
  <w:footnote w:id="1">
    <w:p w14:paraId="76A6306F" w14:textId="2B0FFC87" w:rsidR="002B31CD" w:rsidRPr="001211BF" w:rsidRDefault="002B31CD" w:rsidP="002B31CD">
      <w:pPr>
        <w:pStyle w:val="Notedebasdepage"/>
      </w:pPr>
      <w:r>
        <w:rPr>
          <w:rStyle w:val="Appelnotedebasdep"/>
        </w:rPr>
        <w:footnoteRef/>
      </w:r>
      <w:r>
        <w:t xml:space="preserve"> </w:t>
      </w:r>
      <w:r w:rsidRPr="001211BF">
        <w:t xml:space="preserve">Du grec </w:t>
      </w:r>
      <w:proofErr w:type="spellStart"/>
      <w:r w:rsidRPr="001211BF">
        <w:rPr>
          <w:rStyle w:val="Texteital"/>
        </w:rPr>
        <w:t>kubernêtikê</w:t>
      </w:r>
      <w:proofErr w:type="spellEnd"/>
      <w:r w:rsidRPr="001211BF">
        <w:t xml:space="preserve">, de </w:t>
      </w:r>
      <w:proofErr w:type="spellStart"/>
      <w:r w:rsidRPr="001211BF">
        <w:rPr>
          <w:rStyle w:val="Texteital"/>
        </w:rPr>
        <w:t>kubernân</w:t>
      </w:r>
      <w:proofErr w:type="spellEnd"/>
      <w:r w:rsidRPr="001211BF">
        <w:t>, gouverner. Science de l</w:t>
      </w:r>
      <w:r w:rsidR="00EC0ACE">
        <w:t>’</w:t>
      </w:r>
      <w:r w:rsidRPr="001211BF">
        <w:t>action orientée vers un but, fondée sur l</w:t>
      </w:r>
      <w:r w:rsidR="00EC0ACE">
        <w:t>’</w:t>
      </w:r>
      <w:r w:rsidRPr="001211BF">
        <w:t>étude des processus de commande et de communication chez les êtres vivants, dans les machines et les systèmes sociologiques et économiques (Larousse).</w:t>
      </w:r>
    </w:p>
  </w:footnote>
  <w:footnote w:id="2">
    <w:p w14:paraId="7F8FFA2F" w14:textId="7F9B9195" w:rsidR="00D42572" w:rsidRPr="001211BF" w:rsidRDefault="00D42572">
      <w:pPr>
        <w:pStyle w:val="Notedebasdepage"/>
      </w:pPr>
      <w:r>
        <w:rPr>
          <w:rStyle w:val="Appelnotedebasdep"/>
        </w:rPr>
        <w:footnoteRef/>
      </w:r>
      <w:r>
        <w:t xml:space="preserve"> </w:t>
      </w:r>
      <w:r w:rsidRPr="001211BF">
        <w:t xml:space="preserve">Acronyme de </w:t>
      </w:r>
      <w:proofErr w:type="spellStart"/>
      <w:r w:rsidRPr="001211BF">
        <w:rPr>
          <w:rStyle w:val="Texteital"/>
        </w:rPr>
        <w:t>COmmon</w:t>
      </w:r>
      <w:proofErr w:type="spellEnd"/>
      <w:r w:rsidRPr="001211BF">
        <w:rPr>
          <w:rStyle w:val="Texteital"/>
        </w:rPr>
        <w:t xml:space="preserve"> Business </w:t>
      </w:r>
      <w:proofErr w:type="spellStart"/>
      <w:r w:rsidRPr="001211BF">
        <w:rPr>
          <w:rStyle w:val="Texteital"/>
        </w:rPr>
        <w:t>Oriented</w:t>
      </w:r>
      <w:proofErr w:type="spellEnd"/>
      <w:r w:rsidRPr="001211BF">
        <w:rPr>
          <w:rStyle w:val="Texteital"/>
        </w:rPr>
        <w:t xml:space="preserve"> </w:t>
      </w:r>
      <w:proofErr w:type="spellStart"/>
      <w:r w:rsidRPr="001211BF">
        <w:rPr>
          <w:rStyle w:val="Texteital"/>
        </w:rPr>
        <w:t>Language</w:t>
      </w:r>
      <w:proofErr w:type="spellEnd"/>
      <w:r w:rsidRPr="001211BF">
        <w:t xml:space="preserve"> qui révèle sa vocation originelle : être un langage commun pour la programmation d</w:t>
      </w:r>
      <w:r w:rsidR="00EC0ACE">
        <w:t>’</w:t>
      </w:r>
      <w:r w:rsidRPr="001211BF">
        <w:t>applications de gestion (Wikipédia).</w:t>
      </w:r>
    </w:p>
  </w:footnote>
  <w:footnote w:id="3">
    <w:p w14:paraId="66C4AFF8" w14:textId="60F43D30" w:rsidR="00B21385" w:rsidRPr="00B21385" w:rsidRDefault="00B21385" w:rsidP="00B21385">
      <w:pPr>
        <w:pStyle w:val="Texte"/>
        <w:spacing w:before="0" w:after="0"/>
        <w:jc w:val="left"/>
      </w:pPr>
      <w:r>
        <w:rPr>
          <w:rStyle w:val="Appelnotedebasdep"/>
        </w:rPr>
        <w:footnoteRef/>
      </w:r>
      <w:r>
        <w:t xml:space="preserve"> </w:t>
      </w:r>
      <w:r w:rsidRPr="00A872CA">
        <w:rPr>
          <w:rStyle w:val="Texteital"/>
        </w:rPr>
        <w:t xml:space="preserve">High </w:t>
      </w:r>
      <w:proofErr w:type="spellStart"/>
      <w:r w:rsidRPr="00A872CA">
        <w:rPr>
          <w:rStyle w:val="Texteital"/>
        </w:rPr>
        <w:t>Reliability</w:t>
      </w:r>
      <w:proofErr w:type="spellEnd"/>
      <w:r w:rsidRPr="00A872CA">
        <w:rPr>
          <w:rStyle w:val="Texteital"/>
        </w:rPr>
        <w:t xml:space="preserve"> </w:t>
      </w:r>
      <w:proofErr w:type="spellStart"/>
      <w:r w:rsidRPr="00A872CA">
        <w:rPr>
          <w:rStyle w:val="Texteital"/>
        </w:rPr>
        <w:t>Organization</w:t>
      </w:r>
      <w:proofErr w:type="spellEnd"/>
      <w:r>
        <w:t xml:space="preserve">, </w:t>
      </w:r>
      <w:r w:rsidRPr="0060083B">
        <w:t>organisation de haute fiabilité</w:t>
      </w:r>
      <w:r>
        <w:t>).</w:t>
      </w:r>
    </w:p>
  </w:footnote>
  <w:footnote w:id="4">
    <w:p w14:paraId="6EFB611C" w14:textId="255B2E18" w:rsidR="00B21385" w:rsidRPr="00343F4C" w:rsidRDefault="00B21385">
      <w:pPr>
        <w:pStyle w:val="Notedebasdepage"/>
      </w:pPr>
      <w:r>
        <w:rPr>
          <w:rStyle w:val="Appelnotedebasdep"/>
        </w:rPr>
        <w:footnoteRef/>
      </w:r>
      <w:r>
        <w:t xml:space="preserve"> </w:t>
      </w:r>
      <w:r w:rsidRPr="005978C7">
        <w:t xml:space="preserve">Ingénierie </w:t>
      </w:r>
      <w:r w:rsidR="005978C7" w:rsidRPr="005978C7">
        <w:t xml:space="preserve">de la </w:t>
      </w:r>
      <w:r w:rsidR="005978C7" w:rsidRPr="000D4744">
        <w:t xml:space="preserve">résilience, </w:t>
      </w:r>
      <w:r w:rsidR="005978C7" w:rsidRPr="00343F4C">
        <w:t xml:space="preserve">plutôt traduit par ingénierie </w:t>
      </w:r>
      <w:r w:rsidRPr="00343F4C">
        <w:t>résiliente.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3657" w14:textId="36B42DF6" w:rsidR="003F0BDE" w:rsidRPr="003F0BDE" w:rsidRDefault="003F0BDE" w:rsidP="003F0BDE">
    <w:pPr>
      <w:pStyle w:val="creditweb"/>
      <w:rPr>
        <w:rFonts w:ascii="Frutiger LT Std 45 Light" w:hAnsi="Frutiger LT Std 45 Light" w:cs="Frutiger LT Std 45 Light"/>
        <w:b/>
        <w:bCs/>
        <w:i w:val="0"/>
        <w:iCs w:val="0"/>
        <w:color w:val="000000"/>
        <w:sz w:val="16"/>
        <w:szCs w:val="16"/>
      </w:rPr>
    </w:pPr>
    <w:r>
      <w:t xml:space="preserve">M. Laurent – </w:t>
    </w:r>
    <w:proofErr w:type="spellStart"/>
    <w:r>
      <w:t>Health</w:t>
    </w:r>
    <w:proofErr w:type="spellEnd"/>
    <w:r>
      <w:t xml:space="preserve"> &amp; </w:t>
    </w:r>
    <w:proofErr w:type="spellStart"/>
    <w:r>
      <w:t>co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812"/>
    <w:multiLevelType w:val="hybridMultilevel"/>
    <w:tmpl w:val="54F6BF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95206"/>
    <w:multiLevelType w:val="multilevel"/>
    <w:tmpl w:val="E26A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4BC1"/>
    <w:multiLevelType w:val="hybridMultilevel"/>
    <w:tmpl w:val="D14620F0"/>
    <w:lvl w:ilvl="0" w:tplc="49C810A4">
      <w:start w:val="1"/>
      <w:numFmt w:val="decimal"/>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9B764A8"/>
    <w:multiLevelType w:val="hybridMultilevel"/>
    <w:tmpl w:val="C59C7ECA"/>
    <w:lvl w:ilvl="0" w:tplc="D1181916">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362876"/>
    <w:multiLevelType w:val="hybridMultilevel"/>
    <w:tmpl w:val="F1D40D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0D970C7B"/>
    <w:multiLevelType w:val="hybridMultilevel"/>
    <w:tmpl w:val="DCCE8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F6425EF"/>
    <w:multiLevelType w:val="hybridMultilevel"/>
    <w:tmpl w:val="12943642"/>
    <w:lvl w:ilvl="0" w:tplc="E1B22DFE">
      <w:start w:val="1"/>
      <w:numFmt w:val="decimal"/>
      <w:lvlText w:val="%1."/>
      <w:lvlJc w:val="left"/>
      <w:pPr>
        <w:tabs>
          <w:tab w:val="num" w:pos="720"/>
        </w:tabs>
        <w:ind w:left="720" w:hanging="360"/>
      </w:pPr>
    </w:lvl>
    <w:lvl w:ilvl="1" w:tplc="E54894AA" w:tentative="1">
      <w:start w:val="1"/>
      <w:numFmt w:val="decimal"/>
      <w:lvlText w:val="%2."/>
      <w:lvlJc w:val="left"/>
      <w:pPr>
        <w:tabs>
          <w:tab w:val="num" w:pos="1440"/>
        </w:tabs>
        <w:ind w:left="1440" w:hanging="360"/>
      </w:pPr>
    </w:lvl>
    <w:lvl w:ilvl="2" w:tplc="A74C92B8" w:tentative="1">
      <w:start w:val="1"/>
      <w:numFmt w:val="decimal"/>
      <w:lvlText w:val="%3."/>
      <w:lvlJc w:val="left"/>
      <w:pPr>
        <w:tabs>
          <w:tab w:val="num" w:pos="2160"/>
        </w:tabs>
        <w:ind w:left="2160" w:hanging="360"/>
      </w:pPr>
    </w:lvl>
    <w:lvl w:ilvl="3" w:tplc="185CE68C" w:tentative="1">
      <w:start w:val="1"/>
      <w:numFmt w:val="decimal"/>
      <w:lvlText w:val="%4."/>
      <w:lvlJc w:val="left"/>
      <w:pPr>
        <w:tabs>
          <w:tab w:val="num" w:pos="2880"/>
        </w:tabs>
        <w:ind w:left="2880" w:hanging="360"/>
      </w:pPr>
    </w:lvl>
    <w:lvl w:ilvl="4" w:tplc="4BDA710C" w:tentative="1">
      <w:start w:val="1"/>
      <w:numFmt w:val="decimal"/>
      <w:lvlText w:val="%5."/>
      <w:lvlJc w:val="left"/>
      <w:pPr>
        <w:tabs>
          <w:tab w:val="num" w:pos="3600"/>
        </w:tabs>
        <w:ind w:left="3600" w:hanging="360"/>
      </w:pPr>
    </w:lvl>
    <w:lvl w:ilvl="5" w:tplc="44F0095A" w:tentative="1">
      <w:start w:val="1"/>
      <w:numFmt w:val="decimal"/>
      <w:lvlText w:val="%6."/>
      <w:lvlJc w:val="left"/>
      <w:pPr>
        <w:tabs>
          <w:tab w:val="num" w:pos="4320"/>
        </w:tabs>
        <w:ind w:left="4320" w:hanging="360"/>
      </w:pPr>
    </w:lvl>
    <w:lvl w:ilvl="6" w:tplc="3CBC740E" w:tentative="1">
      <w:start w:val="1"/>
      <w:numFmt w:val="decimal"/>
      <w:lvlText w:val="%7."/>
      <w:lvlJc w:val="left"/>
      <w:pPr>
        <w:tabs>
          <w:tab w:val="num" w:pos="5040"/>
        </w:tabs>
        <w:ind w:left="5040" w:hanging="360"/>
      </w:pPr>
    </w:lvl>
    <w:lvl w:ilvl="7" w:tplc="D22C64F0" w:tentative="1">
      <w:start w:val="1"/>
      <w:numFmt w:val="decimal"/>
      <w:lvlText w:val="%8."/>
      <w:lvlJc w:val="left"/>
      <w:pPr>
        <w:tabs>
          <w:tab w:val="num" w:pos="5760"/>
        </w:tabs>
        <w:ind w:left="5760" w:hanging="360"/>
      </w:pPr>
    </w:lvl>
    <w:lvl w:ilvl="8" w:tplc="E974CF46" w:tentative="1">
      <w:start w:val="1"/>
      <w:numFmt w:val="decimal"/>
      <w:lvlText w:val="%9."/>
      <w:lvlJc w:val="left"/>
      <w:pPr>
        <w:tabs>
          <w:tab w:val="num" w:pos="6480"/>
        </w:tabs>
        <w:ind w:left="6480" w:hanging="360"/>
      </w:pPr>
    </w:lvl>
  </w:abstractNum>
  <w:abstractNum w:abstractNumId="7" w15:restartNumberingAfterBreak="0">
    <w:nsid w:val="0FA84478"/>
    <w:multiLevelType w:val="hybridMultilevel"/>
    <w:tmpl w:val="598488E2"/>
    <w:lvl w:ilvl="0" w:tplc="0A1E7C3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550C61"/>
    <w:multiLevelType w:val="hybridMultilevel"/>
    <w:tmpl w:val="15C47C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2241E6D"/>
    <w:multiLevelType w:val="hybridMultilevel"/>
    <w:tmpl w:val="E35859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853C33"/>
    <w:multiLevelType w:val="hybridMultilevel"/>
    <w:tmpl w:val="7F042A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C151FC"/>
    <w:multiLevelType w:val="hybridMultilevel"/>
    <w:tmpl w:val="CD12A6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6B30761"/>
    <w:multiLevelType w:val="hybridMultilevel"/>
    <w:tmpl w:val="9B72FB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9272567"/>
    <w:multiLevelType w:val="hybridMultilevel"/>
    <w:tmpl w:val="1B24B7D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E427B28"/>
    <w:multiLevelType w:val="hybridMultilevel"/>
    <w:tmpl w:val="141CE3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7896DAB"/>
    <w:multiLevelType w:val="hybridMultilevel"/>
    <w:tmpl w:val="01B85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B0D03"/>
    <w:multiLevelType w:val="hybridMultilevel"/>
    <w:tmpl w:val="58A87E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9444E7F"/>
    <w:multiLevelType w:val="hybridMultilevel"/>
    <w:tmpl w:val="232E215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9C10000"/>
    <w:multiLevelType w:val="hybridMultilevel"/>
    <w:tmpl w:val="50B6B542"/>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CA03717"/>
    <w:multiLevelType w:val="hybridMultilevel"/>
    <w:tmpl w:val="5C3CC8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0A13DD4"/>
    <w:multiLevelType w:val="hybridMultilevel"/>
    <w:tmpl w:val="39F60A3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3B72557"/>
    <w:multiLevelType w:val="hybridMultilevel"/>
    <w:tmpl w:val="E8C42F34"/>
    <w:lvl w:ilvl="0" w:tplc="5364B8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35416D"/>
    <w:multiLevelType w:val="hybridMultilevel"/>
    <w:tmpl w:val="8DB60B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857293D"/>
    <w:multiLevelType w:val="hybridMultilevel"/>
    <w:tmpl w:val="8A649E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8A55786"/>
    <w:multiLevelType w:val="hybridMultilevel"/>
    <w:tmpl w:val="7444CFC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FDE713A"/>
    <w:multiLevelType w:val="hybridMultilevel"/>
    <w:tmpl w:val="01CC3E8A"/>
    <w:lvl w:ilvl="0" w:tplc="0D2255D4">
      <w:numFmt w:val="bullet"/>
      <w:lvlText w:val="-"/>
      <w:lvlJc w:val="left"/>
      <w:pPr>
        <w:ind w:left="360" w:hanging="360"/>
      </w:pPr>
      <w:rPr>
        <w:rFonts w:ascii="Calibri" w:eastAsiaTheme="minorEastAsia"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42AE5EB2"/>
    <w:multiLevelType w:val="hybridMultilevel"/>
    <w:tmpl w:val="184EB18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431429F2"/>
    <w:multiLevelType w:val="hybridMultilevel"/>
    <w:tmpl w:val="D3D63D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44633D6C"/>
    <w:multiLevelType w:val="hybridMultilevel"/>
    <w:tmpl w:val="688677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58261FC"/>
    <w:multiLevelType w:val="hybridMultilevel"/>
    <w:tmpl w:val="92C288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B990215"/>
    <w:multiLevelType w:val="hybridMultilevel"/>
    <w:tmpl w:val="86A8699C"/>
    <w:lvl w:ilvl="0" w:tplc="12943B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055387"/>
    <w:multiLevelType w:val="hybridMultilevel"/>
    <w:tmpl w:val="733E81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2554256"/>
    <w:multiLevelType w:val="hybridMultilevel"/>
    <w:tmpl w:val="4A8C4B1C"/>
    <w:lvl w:ilvl="0" w:tplc="080C0001">
      <w:start w:val="1"/>
      <w:numFmt w:val="bullet"/>
      <w:lvlText w:val=""/>
      <w:lvlJc w:val="left"/>
      <w:pPr>
        <w:ind w:left="757" w:hanging="360"/>
      </w:pPr>
      <w:rPr>
        <w:rFonts w:ascii="Symbol" w:hAnsi="Symbol" w:hint="default"/>
      </w:rPr>
    </w:lvl>
    <w:lvl w:ilvl="1" w:tplc="080C0003" w:tentative="1">
      <w:start w:val="1"/>
      <w:numFmt w:val="bullet"/>
      <w:lvlText w:val="o"/>
      <w:lvlJc w:val="left"/>
      <w:pPr>
        <w:ind w:left="1477" w:hanging="360"/>
      </w:pPr>
      <w:rPr>
        <w:rFonts w:ascii="Courier New" w:hAnsi="Courier New" w:cs="Courier New" w:hint="default"/>
      </w:rPr>
    </w:lvl>
    <w:lvl w:ilvl="2" w:tplc="080C0005" w:tentative="1">
      <w:start w:val="1"/>
      <w:numFmt w:val="bullet"/>
      <w:lvlText w:val=""/>
      <w:lvlJc w:val="left"/>
      <w:pPr>
        <w:ind w:left="2197" w:hanging="360"/>
      </w:pPr>
      <w:rPr>
        <w:rFonts w:ascii="Wingdings" w:hAnsi="Wingdings" w:hint="default"/>
      </w:rPr>
    </w:lvl>
    <w:lvl w:ilvl="3" w:tplc="080C0001" w:tentative="1">
      <w:start w:val="1"/>
      <w:numFmt w:val="bullet"/>
      <w:lvlText w:val=""/>
      <w:lvlJc w:val="left"/>
      <w:pPr>
        <w:ind w:left="2917" w:hanging="360"/>
      </w:pPr>
      <w:rPr>
        <w:rFonts w:ascii="Symbol" w:hAnsi="Symbol" w:hint="default"/>
      </w:rPr>
    </w:lvl>
    <w:lvl w:ilvl="4" w:tplc="080C0003" w:tentative="1">
      <w:start w:val="1"/>
      <w:numFmt w:val="bullet"/>
      <w:lvlText w:val="o"/>
      <w:lvlJc w:val="left"/>
      <w:pPr>
        <w:ind w:left="3637" w:hanging="360"/>
      </w:pPr>
      <w:rPr>
        <w:rFonts w:ascii="Courier New" w:hAnsi="Courier New" w:cs="Courier New" w:hint="default"/>
      </w:rPr>
    </w:lvl>
    <w:lvl w:ilvl="5" w:tplc="080C0005" w:tentative="1">
      <w:start w:val="1"/>
      <w:numFmt w:val="bullet"/>
      <w:lvlText w:val=""/>
      <w:lvlJc w:val="left"/>
      <w:pPr>
        <w:ind w:left="4357" w:hanging="360"/>
      </w:pPr>
      <w:rPr>
        <w:rFonts w:ascii="Wingdings" w:hAnsi="Wingdings" w:hint="default"/>
      </w:rPr>
    </w:lvl>
    <w:lvl w:ilvl="6" w:tplc="080C0001" w:tentative="1">
      <w:start w:val="1"/>
      <w:numFmt w:val="bullet"/>
      <w:lvlText w:val=""/>
      <w:lvlJc w:val="left"/>
      <w:pPr>
        <w:ind w:left="5077" w:hanging="360"/>
      </w:pPr>
      <w:rPr>
        <w:rFonts w:ascii="Symbol" w:hAnsi="Symbol" w:hint="default"/>
      </w:rPr>
    </w:lvl>
    <w:lvl w:ilvl="7" w:tplc="080C0003" w:tentative="1">
      <w:start w:val="1"/>
      <w:numFmt w:val="bullet"/>
      <w:lvlText w:val="o"/>
      <w:lvlJc w:val="left"/>
      <w:pPr>
        <w:ind w:left="5797" w:hanging="360"/>
      </w:pPr>
      <w:rPr>
        <w:rFonts w:ascii="Courier New" w:hAnsi="Courier New" w:cs="Courier New" w:hint="default"/>
      </w:rPr>
    </w:lvl>
    <w:lvl w:ilvl="8" w:tplc="080C0005" w:tentative="1">
      <w:start w:val="1"/>
      <w:numFmt w:val="bullet"/>
      <w:lvlText w:val=""/>
      <w:lvlJc w:val="left"/>
      <w:pPr>
        <w:ind w:left="6517" w:hanging="360"/>
      </w:pPr>
      <w:rPr>
        <w:rFonts w:ascii="Wingdings" w:hAnsi="Wingdings" w:hint="default"/>
      </w:rPr>
    </w:lvl>
  </w:abstractNum>
  <w:abstractNum w:abstractNumId="33" w15:restartNumberingAfterBreak="0">
    <w:nsid w:val="56F94632"/>
    <w:multiLevelType w:val="hybridMultilevel"/>
    <w:tmpl w:val="634264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9584AA2"/>
    <w:multiLevelType w:val="hybridMultilevel"/>
    <w:tmpl w:val="D90E86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5AC57C26"/>
    <w:multiLevelType w:val="hybridMultilevel"/>
    <w:tmpl w:val="34A6218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5C904E33"/>
    <w:multiLevelType w:val="hybridMultilevel"/>
    <w:tmpl w:val="780A76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CBE2F99"/>
    <w:multiLevelType w:val="hybridMultilevel"/>
    <w:tmpl w:val="C4161970"/>
    <w:lvl w:ilvl="0" w:tplc="253A7BC6">
      <w:start w:val="1"/>
      <w:numFmt w:val="bullet"/>
      <w:pStyle w:val="Texte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D70CDA"/>
    <w:multiLevelType w:val="hybridMultilevel"/>
    <w:tmpl w:val="6FA0E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E40AD4"/>
    <w:multiLevelType w:val="multilevel"/>
    <w:tmpl w:val="4D3C4A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7E441F"/>
    <w:multiLevelType w:val="hybridMultilevel"/>
    <w:tmpl w:val="5CF47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E992A15"/>
    <w:multiLevelType w:val="hybridMultilevel"/>
    <w:tmpl w:val="1F3A49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0CA441E"/>
    <w:multiLevelType w:val="hybridMultilevel"/>
    <w:tmpl w:val="244A88E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7413488B"/>
    <w:multiLevelType w:val="hybridMultilevel"/>
    <w:tmpl w:val="9378D7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4290DE1"/>
    <w:multiLevelType w:val="hybridMultilevel"/>
    <w:tmpl w:val="628E509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5" w15:restartNumberingAfterBreak="0">
    <w:nsid w:val="74761E8D"/>
    <w:multiLevelType w:val="hybridMultilevel"/>
    <w:tmpl w:val="6A6E93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A0A3458"/>
    <w:multiLevelType w:val="hybridMultilevel"/>
    <w:tmpl w:val="BBE848B8"/>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007545"/>
    <w:multiLevelType w:val="hybridMultilevel"/>
    <w:tmpl w:val="6CC681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E3D3092"/>
    <w:multiLevelType w:val="hybridMultilevel"/>
    <w:tmpl w:val="35D6D2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8921005">
    <w:abstractNumId w:val="37"/>
  </w:num>
  <w:num w:numId="2" w16cid:durableId="857813402">
    <w:abstractNumId w:val="30"/>
  </w:num>
  <w:num w:numId="3" w16cid:durableId="2103912409">
    <w:abstractNumId w:val="7"/>
  </w:num>
  <w:num w:numId="4" w16cid:durableId="1897354690">
    <w:abstractNumId w:val="42"/>
  </w:num>
  <w:num w:numId="5" w16cid:durableId="972710414">
    <w:abstractNumId w:val="0"/>
  </w:num>
  <w:num w:numId="6" w16cid:durableId="1480685943">
    <w:abstractNumId w:val="6"/>
  </w:num>
  <w:num w:numId="7" w16cid:durableId="535431694">
    <w:abstractNumId w:val="44"/>
  </w:num>
  <w:num w:numId="8" w16cid:durableId="1820615223">
    <w:abstractNumId w:val="46"/>
  </w:num>
  <w:num w:numId="9" w16cid:durableId="739210759">
    <w:abstractNumId w:val="2"/>
  </w:num>
  <w:num w:numId="10" w16cid:durableId="826702134">
    <w:abstractNumId w:val="9"/>
  </w:num>
  <w:num w:numId="11" w16cid:durableId="1402800060">
    <w:abstractNumId w:val="23"/>
  </w:num>
  <w:num w:numId="12" w16cid:durableId="2007325109">
    <w:abstractNumId w:val="22"/>
  </w:num>
  <w:num w:numId="13" w16cid:durableId="1306425316">
    <w:abstractNumId w:val="16"/>
  </w:num>
  <w:num w:numId="14" w16cid:durableId="880896676">
    <w:abstractNumId w:val="35"/>
  </w:num>
  <w:num w:numId="15" w16cid:durableId="1675916569">
    <w:abstractNumId w:val="20"/>
  </w:num>
  <w:num w:numId="16" w16cid:durableId="328750259">
    <w:abstractNumId w:val="13"/>
  </w:num>
  <w:num w:numId="17" w16cid:durableId="369644772">
    <w:abstractNumId w:val="34"/>
  </w:num>
  <w:num w:numId="18" w16cid:durableId="2059933698">
    <w:abstractNumId w:val="17"/>
  </w:num>
  <w:num w:numId="19" w16cid:durableId="848063266">
    <w:abstractNumId w:val="48"/>
  </w:num>
  <w:num w:numId="20" w16cid:durableId="1441728708">
    <w:abstractNumId w:val="47"/>
  </w:num>
  <w:num w:numId="21" w16cid:durableId="1752386032">
    <w:abstractNumId w:val="11"/>
  </w:num>
  <w:num w:numId="22" w16cid:durableId="788668305">
    <w:abstractNumId w:val="4"/>
  </w:num>
  <w:num w:numId="23" w16cid:durableId="672995386">
    <w:abstractNumId w:val="36"/>
  </w:num>
  <w:num w:numId="24" w16cid:durableId="393281975">
    <w:abstractNumId w:val="27"/>
  </w:num>
  <w:num w:numId="25" w16cid:durableId="1800951237">
    <w:abstractNumId w:val="33"/>
  </w:num>
  <w:num w:numId="26" w16cid:durableId="595789818">
    <w:abstractNumId w:val="5"/>
  </w:num>
  <w:num w:numId="27" w16cid:durableId="1119254548">
    <w:abstractNumId w:val="10"/>
  </w:num>
  <w:num w:numId="28" w16cid:durableId="1549141834">
    <w:abstractNumId w:val="40"/>
  </w:num>
  <w:num w:numId="29" w16cid:durableId="1683125102">
    <w:abstractNumId w:val="32"/>
  </w:num>
  <w:num w:numId="30" w16cid:durableId="164058726">
    <w:abstractNumId w:val="25"/>
  </w:num>
  <w:num w:numId="31" w16cid:durableId="1257398561">
    <w:abstractNumId w:val="3"/>
  </w:num>
  <w:num w:numId="32" w16cid:durableId="66197748">
    <w:abstractNumId w:val="1"/>
  </w:num>
  <w:num w:numId="33" w16cid:durableId="1839298571">
    <w:abstractNumId w:val="45"/>
  </w:num>
  <w:num w:numId="34" w16cid:durableId="124155652">
    <w:abstractNumId w:val="31"/>
  </w:num>
  <w:num w:numId="35" w16cid:durableId="589966484">
    <w:abstractNumId w:val="28"/>
  </w:num>
  <w:num w:numId="36" w16cid:durableId="1484539712">
    <w:abstractNumId w:val="41"/>
  </w:num>
  <w:num w:numId="37" w16cid:durableId="887689703">
    <w:abstractNumId w:val="19"/>
  </w:num>
  <w:num w:numId="38" w16cid:durableId="148600348">
    <w:abstractNumId w:val="18"/>
  </w:num>
  <w:num w:numId="39" w16cid:durableId="1604458858">
    <w:abstractNumId w:val="26"/>
  </w:num>
  <w:num w:numId="40" w16cid:durableId="598483859">
    <w:abstractNumId w:val="43"/>
  </w:num>
  <w:num w:numId="41" w16cid:durableId="97025990">
    <w:abstractNumId w:val="14"/>
  </w:num>
  <w:num w:numId="42" w16cid:durableId="386879215">
    <w:abstractNumId w:val="8"/>
  </w:num>
  <w:num w:numId="43" w16cid:durableId="2140032469">
    <w:abstractNumId w:val="12"/>
  </w:num>
  <w:num w:numId="44" w16cid:durableId="970939682">
    <w:abstractNumId w:val="29"/>
  </w:num>
  <w:num w:numId="45" w16cid:durableId="1042637349">
    <w:abstractNumId w:val="21"/>
  </w:num>
  <w:num w:numId="46" w16cid:durableId="27073619">
    <w:abstractNumId w:val="24"/>
  </w:num>
  <w:num w:numId="47" w16cid:durableId="1556429700">
    <w:abstractNumId w:val="38"/>
  </w:num>
  <w:num w:numId="48" w16cid:durableId="1158614865">
    <w:abstractNumId w:val="39"/>
  </w:num>
  <w:num w:numId="49" w16cid:durableId="597248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0MDI2NbY0NDAzNDZX0lEKTi0uzszPAymwrAUAEnL26CwAAAA="/>
    <w:docVar w:name="EN.InstantFormat" w:val="&lt;ENInstantFormat&gt;&lt;Enabled&gt;1&lt;/Enabled&gt;&lt;ScanUnformatted&gt;1&lt;/ScanUnformatted&gt;&lt;ScanChanges&gt;1&lt;/ScanChanges&gt;&lt;Suspended&gt;0&lt;/Suspended&gt;&lt;/ENInstantFormat&gt;"/>
    <w:docVar w:name="EN.Layout" w:val="&lt;ENLayout&gt;&lt;Style&gt;R&amp;amp;Q ML&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tsv9ze2ssxt4ezef4520v7t5t5wvzetp05&quot;&gt;Medical error&lt;record-ids&gt;&lt;item&gt;311&lt;/item&gt;&lt;item&gt;314&lt;/item&gt;&lt;item&gt;320&lt;/item&gt;&lt;item&gt;321&lt;/item&gt;&lt;item&gt;539&lt;/item&gt;&lt;item&gt;1644&lt;/item&gt;&lt;item&gt;2218&lt;/item&gt;&lt;item&gt;2697&lt;/item&gt;&lt;item&gt;2785&lt;/item&gt;&lt;item&gt;2804&lt;/item&gt;&lt;item&gt;3151&lt;/item&gt;&lt;item&gt;3301&lt;/item&gt;&lt;item&gt;3303&lt;/item&gt;&lt;item&gt;3323&lt;/item&gt;&lt;item&gt;3540&lt;/item&gt;&lt;item&gt;4099&lt;/item&gt;&lt;item&gt;4111&lt;/item&gt;&lt;item&gt;4150&lt;/item&gt;&lt;item&gt;4151&lt;/item&gt;&lt;item&gt;4238&lt;/item&gt;&lt;item&gt;4245&lt;/item&gt;&lt;item&gt;4246&lt;/item&gt;&lt;item&gt;4555&lt;/item&gt;&lt;item&gt;4948&lt;/item&gt;&lt;item&gt;5024&lt;/item&gt;&lt;item&gt;5025&lt;/item&gt;&lt;item&gt;5197&lt;/item&gt;&lt;item&gt;5979&lt;/item&gt;&lt;item&gt;6315&lt;/item&gt;&lt;item&gt;6377&lt;/item&gt;&lt;item&gt;7053&lt;/item&gt;&lt;item&gt;7434&lt;/item&gt;&lt;item&gt;27595&lt;/item&gt;&lt;item&gt;28322&lt;/item&gt;&lt;item&gt;28520&lt;/item&gt;&lt;item&gt;28522&lt;/item&gt;&lt;item&gt;28524&lt;/item&gt;&lt;item&gt;36167&lt;/item&gt;&lt;item&gt;36177&lt;/item&gt;&lt;item&gt;36200&lt;/item&gt;&lt;item&gt;36201&lt;/item&gt;&lt;item&gt;36237&lt;/item&gt;&lt;item&gt;36410&lt;/item&gt;&lt;item&gt;37341&lt;/item&gt;&lt;item&gt;37359&lt;/item&gt;&lt;item&gt;37582&lt;/item&gt;&lt;item&gt;39145&lt;/item&gt;&lt;item&gt;48464&lt;/item&gt;&lt;item&gt;48466&lt;/item&gt;&lt;item&gt;48467&lt;/item&gt;&lt;item&gt;48761&lt;/item&gt;&lt;item&gt;49226&lt;/item&gt;&lt;item&gt;49242&lt;/item&gt;&lt;item&gt;49740&lt;/item&gt;&lt;item&gt;49801&lt;/item&gt;&lt;item&gt;49837&lt;/item&gt;&lt;item&gt;49838&lt;/item&gt;&lt;item&gt;49907&lt;/item&gt;&lt;item&gt;49944&lt;/item&gt;&lt;item&gt;49948&lt;/item&gt;&lt;item&gt;50022&lt;/item&gt;&lt;item&gt;50122&lt;/item&gt;&lt;item&gt;50738&lt;/item&gt;&lt;item&gt;50739&lt;/item&gt;&lt;item&gt;51069&lt;/item&gt;&lt;item&gt;51075&lt;/item&gt;&lt;item&gt;51077&lt;/item&gt;&lt;item&gt;51087&lt;/item&gt;&lt;item&gt;51311&lt;/item&gt;&lt;item&gt;51350&lt;/item&gt;&lt;item&gt;51871&lt;/item&gt;&lt;item&gt;52220&lt;/item&gt;&lt;item&gt;52221&lt;/item&gt;&lt;item&gt;52494&lt;/item&gt;&lt;item&gt;52495&lt;/item&gt;&lt;item&gt;52497&lt;/item&gt;&lt;item&gt;53087&lt;/item&gt;&lt;item&gt;53095&lt;/item&gt;&lt;item&gt;53260&lt;/item&gt;&lt;/record-ids&gt;&lt;/item&gt;&lt;/Libraries&gt;"/>
  </w:docVars>
  <w:rsids>
    <w:rsidRoot w:val="00D557A3"/>
    <w:rsid w:val="000008B0"/>
    <w:rsid w:val="000030C2"/>
    <w:rsid w:val="000049A2"/>
    <w:rsid w:val="00004D8B"/>
    <w:rsid w:val="00006940"/>
    <w:rsid w:val="000078CD"/>
    <w:rsid w:val="00013896"/>
    <w:rsid w:val="000139B3"/>
    <w:rsid w:val="00014818"/>
    <w:rsid w:val="00017EC0"/>
    <w:rsid w:val="00033D88"/>
    <w:rsid w:val="00034AB0"/>
    <w:rsid w:val="00036BFD"/>
    <w:rsid w:val="0004090A"/>
    <w:rsid w:val="00044EF8"/>
    <w:rsid w:val="00045797"/>
    <w:rsid w:val="000470FC"/>
    <w:rsid w:val="00047E4A"/>
    <w:rsid w:val="0005556A"/>
    <w:rsid w:val="00055E3D"/>
    <w:rsid w:val="00055E6E"/>
    <w:rsid w:val="000560D5"/>
    <w:rsid w:val="00060DF1"/>
    <w:rsid w:val="00063207"/>
    <w:rsid w:val="00066260"/>
    <w:rsid w:val="000713E8"/>
    <w:rsid w:val="000715CA"/>
    <w:rsid w:val="00072555"/>
    <w:rsid w:val="000747DF"/>
    <w:rsid w:val="00074C37"/>
    <w:rsid w:val="00077329"/>
    <w:rsid w:val="00077A01"/>
    <w:rsid w:val="00077EAF"/>
    <w:rsid w:val="000811AF"/>
    <w:rsid w:val="000814F0"/>
    <w:rsid w:val="00082699"/>
    <w:rsid w:val="00082D44"/>
    <w:rsid w:val="0008335A"/>
    <w:rsid w:val="000900F4"/>
    <w:rsid w:val="0009087E"/>
    <w:rsid w:val="00093625"/>
    <w:rsid w:val="00094B47"/>
    <w:rsid w:val="0009704C"/>
    <w:rsid w:val="000971BD"/>
    <w:rsid w:val="00097EE0"/>
    <w:rsid w:val="000A0620"/>
    <w:rsid w:val="000A1E2A"/>
    <w:rsid w:val="000A1F65"/>
    <w:rsid w:val="000A3812"/>
    <w:rsid w:val="000A3E54"/>
    <w:rsid w:val="000A7E4D"/>
    <w:rsid w:val="000B27F4"/>
    <w:rsid w:val="000B578D"/>
    <w:rsid w:val="000B5CAF"/>
    <w:rsid w:val="000C38EB"/>
    <w:rsid w:val="000C40D0"/>
    <w:rsid w:val="000C565C"/>
    <w:rsid w:val="000C5E79"/>
    <w:rsid w:val="000C7056"/>
    <w:rsid w:val="000D4744"/>
    <w:rsid w:val="000D52FB"/>
    <w:rsid w:val="000D6184"/>
    <w:rsid w:val="000D71CC"/>
    <w:rsid w:val="000E2114"/>
    <w:rsid w:val="000E2B42"/>
    <w:rsid w:val="000E31CD"/>
    <w:rsid w:val="000E4CA1"/>
    <w:rsid w:val="000E5239"/>
    <w:rsid w:val="000F0F6C"/>
    <w:rsid w:val="000F2633"/>
    <w:rsid w:val="000F3756"/>
    <w:rsid w:val="000F4681"/>
    <w:rsid w:val="000F5191"/>
    <w:rsid w:val="000F5586"/>
    <w:rsid w:val="000F6E85"/>
    <w:rsid w:val="00102AC6"/>
    <w:rsid w:val="00104078"/>
    <w:rsid w:val="00110D58"/>
    <w:rsid w:val="001110F7"/>
    <w:rsid w:val="00111D36"/>
    <w:rsid w:val="001140FF"/>
    <w:rsid w:val="00114C0A"/>
    <w:rsid w:val="00115B04"/>
    <w:rsid w:val="0011712C"/>
    <w:rsid w:val="001211BF"/>
    <w:rsid w:val="0012154C"/>
    <w:rsid w:val="00121FA8"/>
    <w:rsid w:val="00127C5E"/>
    <w:rsid w:val="00133205"/>
    <w:rsid w:val="0013334D"/>
    <w:rsid w:val="00136BEE"/>
    <w:rsid w:val="00137406"/>
    <w:rsid w:val="001427DC"/>
    <w:rsid w:val="00143044"/>
    <w:rsid w:val="00143660"/>
    <w:rsid w:val="001472F3"/>
    <w:rsid w:val="001474C8"/>
    <w:rsid w:val="00152394"/>
    <w:rsid w:val="00152D8B"/>
    <w:rsid w:val="00154ECE"/>
    <w:rsid w:val="00155F25"/>
    <w:rsid w:val="001567D0"/>
    <w:rsid w:val="00161FB1"/>
    <w:rsid w:val="00162639"/>
    <w:rsid w:val="00162C1E"/>
    <w:rsid w:val="00164DCB"/>
    <w:rsid w:val="00166E9D"/>
    <w:rsid w:val="00166FCD"/>
    <w:rsid w:val="00170C59"/>
    <w:rsid w:val="0017284E"/>
    <w:rsid w:val="00175520"/>
    <w:rsid w:val="00176F91"/>
    <w:rsid w:val="00180B91"/>
    <w:rsid w:val="00185579"/>
    <w:rsid w:val="001871C4"/>
    <w:rsid w:val="00190EAC"/>
    <w:rsid w:val="0019251A"/>
    <w:rsid w:val="0019272C"/>
    <w:rsid w:val="00194266"/>
    <w:rsid w:val="0019544D"/>
    <w:rsid w:val="001A04FD"/>
    <w:rsid w:val="001A3C3B"/>
    <w:rsid w:val="001A4E24"/>
    <w:rsid w:val="001A7C80"/>
    <w:rsid w:val="001B3C47"/>
    <w:rsid w:val="001B4C5F"/>
    <w:rsid w:val="001B6A07"/>
    <w:rsid w:val="001C00ED"/>
    <w:rsid w:val="001C1848"/>
    <w:rsid w:val="001C23FB"/>
    <w:rsid w:val="001C28C5"/>
    <w:rsid w:val="001C2C56"/>
    <w:rsid w:val="001C5865"/>
    <w:rsid w:val="001D05D2"/>
    <w:rsid w:val="001D0883"/>
    <w:rsid w:val="001D16E1"/>
    <w:rsid w:val="001D22A7"/>
    <w:rsid w:val="001D2CCA"/>
    <w:rsid w:val="001D5118"/>
    <w:rsid w:val="001D6163"/>
    <w:rsid w:val="001D6A45"/>
    <w:rsid w:val="001D72F5"/>
    <w:rsid w:val="001D7482"/>
    <w:rsid w:val="001E1D06"/>
    <w:rsid w:val="001F0AA0"/>
    <w:rsid w:val="001F1D2C"/>
    <w:rsid w:val="001F23EF"/>
    <w:rsid w:val="001F267A"/>
    <w:rsid w:val="00202119"/>
    <w:rsid w:val="00202F69"/>
    <w:rsid w:val="00203C70"/>
    <w:rsid w:val="00206979"/>
    <w:rsid w:val="00207EF1"/>
    <w:rsid w:val="0021105A"/>
    <w:rsid w:val="00211AFD"/>
    <w:rsid w:val="0021369E"/>
    <w:rsid w:val="00214BB6"/>
    <w:rsid w:val="00215B1C"/>
    <w:rsid w:val="00216BE5"/>
    <w:rsid w:val="002212FB"/>
    <w:rsid w:val="00221875"/>
    <w:rsid w:val="002244EA"/>
    <w:rsid w:val="00227650"/>
    <w:rsid w:val="00231168"/>
    <w:rsid w:val="0023251A"/>
    <w:rsid w:val="00232961"/>
    <w:rsid w:val="00233FE6"/>
    <w:rsid w:val="00234651"/>
    <w:rsid w:val="00237E11"/>
    <w:rsid w:val="002454A6"/>
    <w:rsid w:val="00245E46"/>
    <w:rsid w:val="002520E2"/>
    <w:rsid w:val="00254490"/>
    <w:rsid w:val="00254B4C"/>
    <w:rsid w:val="002578D1"/>
    <w:rsid w:val="00257D85"/>
    <w:rsid w:val="00257F56"/>
    <w:rsid w:val="00260A5A"/>
    <w:rsid w:val="002610C9"/>
    <w:rsid w:val="00263792"/>
    <w:rsid w:val="0026400C"/>
    <w:rsid w:val="00264319"/>
    <w:rsid w:val="002656C1"/>
    <w:rsid w:val="00266EEB"/>
    <w:rsid w:val="002702A4"/>
    <w:rsid w:val="002711DC"/>
    <w:rsid w:val="002813EA"/>
    <w:rsid w:val="002817BC"/>
    <w:rsid w:val="0028633B"/>
    <w:rsid w:val="00287259"/>
    <w:rsid w:val="00290739"/>
    <w:rsid w:val="0029230F"/>
    <w:rsid w:val="00297144"/>
    <w:rsid w:val="002A23F0"/>
    <w:rsid w:val="002A34C6"/>
    <w:rsid w:val="002A7336"/>
    <w:rsid w:val="002B31CD"/>
    <w:rsid w:val="002B4E4B"/>
    <w:rsid w:val="002C2C36"/>
    <w:rsid w:val="002C6053"/>
    <w:rsid w:val="002D29F8"/>
    <w:rsid w:val="002D41FC"/>
    <w:rsid w:val="002D5F8D"/>
    <w:rsid w:val="002E1B87"/>
    <w:rsid w:val="002E3195"/>
    <w:rsid w:val="002E3BFD"/>
    <w:rsid w:val="002E5F75"/>
    <w:rsid w:val="002E5F76"/>
    <w:rsid w:val="002F2194"/>
    <w:rsid w:val="002F29BB"/>
    <w:rsid w:val="002F47E9"/>
    <w:rsid w:val="003030AC"/>
    <w:rsid w:val="00305958"/>
    <w:rsid w:val="00311B09"/>
    <w:rsid w:val="0031375B"/>
    <w:rsid w:val="003146D9"/>
    <w:rsid w:val="00316F2C"/>
    <w:rsid w:val="00320689"/>
    <w:rsid w:val="00322142"/>
    <w:rsid w:val="00323066"/>
    <w:rsid w:val="0032313C"/>
    <w:rsid w:val="00324DE7"/>
    <w:rsid w:val="003266F8"/>
    <w:rsid w:val="003354AD"/>
    <w:rsid w:val="00340223"/>
    <w:rsid w:val="003417F8"/>
    <w:rsid w:val="00342038"/>
    <w:rsid w:val="0034341B"/>
    <w:rsid w:val="00343F4C"/>
    <w:rsid w:val="003471DF"/>
    <w:rsid w:val="003476F6"/>
    <w:rsid w:val="00351F9A"/>
    <w:rsid w:val="0035264B"/>
    <w:rsid w:val="00354D87"/>
    <w:rsid w:val="003553B9"/>
    <w:rsid w:val="003561B8"/>
    <w:rsid w:val="00356235"/>
    <w:rsid w:val="003570B1"/>
    <w:rsid w:val="003574CF"/>
    <w:rsid w:val="00360AFB"/>
    <w:rsid w:val="00362E56"/>
    <w:rsid w:val="003631DC"/>
    <w:rsid w:val="00371AA6"/>
    <w:rsid w:val="003724DF"/>
    <w:rsid w:val="00373732"/>
    <w:rsid w:val="00380454"/>
    <w:rsid w:val="0038073A"/>
    <w:rsid w:val="00381648"/>
    <w:rsid w:val="00384963"/>
    <w:rsid w:val="003937DA"/>
    <w:rsid w:val="00395D50"/>
    <w:rsid w:val="003A180C"/>
    <w:rsid w:val="003A5A34"/>
    <w:rsid w:val="003B3B9A"/>
    <w:rsid w:val="003B50A6"/>
    <w:rsid w:val="003C020C"/>
    <w:rsid w:val="003C0471"/>
    <w:rsid w:val="003C333D"/>
    <w:rsid w:val="003C3BEA"/>
    <w:rsid w:val="003C3EF5"/>
    <w:rsid w:val="003C4779"/>
    <w:rsid w:val="003D042C"/>
    <w:rsid w:val="003D1A8D"/>
    <w:rsid w:val="003E02EE"/>
    <w:rsid w:val="003E0521"/>
    <w:rsid w:val="003E0BF7"/>
    <w:rsid w:val="003E2241"/>
    <w:rsid w:val="003E375C"/>
    <w:rsid w:val="003E3E6C"/>
    <w:rsid w:val="003E50B2"/>
    <w:rsid w:val="003E7E3F"/>
    <w:rsid w:val="003F0BDE"/>
    <w:rsid w:val="003F27F1"/>
    <w:rsid w:val="003F35FE"/>
    <w:rsid w:val="003F4278"/>
    <w:rsid w:val="003F4E50"/>
    <w:rsid w:val="003F545A"/>
    <w:rsid w:val="003F746E"/>
    <w:rsid w:val="004041B4"/>
    <w:rsid w:val="00405079"/>
    <w:rsid w:val="0040716B"/>
    <w:rsid w:val="004114F6"/>
    <w:rsid w:val="00411F37"/>
    <w:rsid w:val="004151DD"/>
    <w:rsid w:val="0041545E"/>
    <w:rsid w:val="00422337"/>
    <w:rsid w:val="0043059F"/>
    <w:rsid w:val="00436864"/>
    <w:rsid w:val="00436F5C"/>
    <w:rsid w:val="00445CF0"/>
    <w:rsid w:val="004465EF"/>
    <w:rsid w:val="00447A09"/>
    <w:rsid w:val="0045100E"/>
    <w:rsid w:val="00451F05"/>
    <w:rsid w:val="00454BB1"/>
    <w:rsid w:val="004553AC"/>
    <w:rsid w:val="00455537"/>
    <w:rsid w:val="00456254"/>
    <w:rsid w:val="00456BBD"/>
    <w:rsid w:val="00462FC4"/>
    <w:rsid w:val="00464A3D"/>
    <w:rsid w:val="00464B8F"/>
    <w:rsid w:val="004653CD"/>
    <w:rsid w:val="0046731F"/>
    <w:rsid w:val="00467459"/>
    <w:rsid w:val="004707E9"/>
    <w:rsid w:val="00471848"/>
    <w:rsid w:val="004719FF"/>
    <w:rsid w:val="00472C3A"/>
    <w:rsid w:val="00474574"/>
    <w:rsid w:val="0047633A"/>
    <w:rsid w:val="004821BA"/>
    <w:rsid w:val="00490BD1"/>
    <w:rsid w:val="00490CF2"/>
    <w:rsid w:val="00492CFB"/>
    <w:rsid w:val="00496961"/>
    <w:rsid w:val="00496EA4"/>
    <w:rsid w:val="004A366A"/>
    <w:rsid w:val="004A47CB"/>
    <w:rsid w:val="004B2DE6"/>
    <w:rsid w:val="004B3624"/>
    <w:rsid w:val="004B4DFA"/>
    <w:rsid w:val="004B4E8D"/>
    <w:rsid w:val="004B6D64"/>
    <w:rsid w:val="004B6FBE"/>
    <w:rsid w:val="004C0A7E"/>
    <w:rsid w:val="004C1FFD"/>
    <w:rsid w:val="004C54E8"/>
    <w:rsid w:val="004C5A45"/>
    <w:rsid w:val="004D2BCF"/>
    <w:rsid w:val="004D3B81"/>
    <w:rsid w:val="004D7214"/>
    <w:rsid w:val="004D72B9"/>
    <w:rsid w:val="004D7658"/>
    <w:rsid w:val="004E04DA"/>
    <w:rsid w:val="004E20E8"/>
    <w:rsid w:val="004E2DD9"/>
    <w:rsid w:val="004E4B52"/>
    <w:rsid w:val="004F3A46"/>
    <w:rsid w:val="004F4720"/>
    <w:rsid w:val="004F6A20"/>
    <w:rsid w:val="004F6E8F"/>
    <w:rsid w:val="0050398B"/>
    <w:rsid w:val="00505314"/>
    <w:rsid w:val="005059CA"/>
    <w:rsid w:val="00505CE2"/>
    <w:rsid w:val="005065C1"/>
    <w:rsid w:val="00511EC2"/>
    <w:rsid w:val="00511ED6"/>
    <w:rsid w:val="00516061"/>
    <w:rsid w:val="00516E7F"/>
    <w:rsid w:val="0052233D"/>
    <w:rsid w:val="0052237B"/>
    <w:rsid w:val="00524581"/>
    <w:rsid w:val="00526472"/>
    <w:rsid w:val="0053419B"/>
    <w:rsid w:val="0053483D"/>
    <w:rsid w:val="0053512B"/>
    <w:rsid w:val="00536C12"/>
    <w:rsid w:val="00537F14"/>
    <w:rsid w:val="005403E1"/>
    <w:rsid w:val="00542D62"/>
    <w:rsid w:val="005445B7"/>
    <w:rsid w:val="00547E5F"/>
    <w:rsid w:val="00550DD7"/>
    <w:rsid w:val="00551A17"/>
    <w:rsid w:val="005534AC"/>
    <w:rsid w:val="005536C2"/>
    <w:rsid w:val="00555F3C"/>
    <w:rsid w:val="0056174C"/>
    <w:rsid w:val="00565D4E"/>
    <w:rsid w:val="00572D5B"/>
    <w:rsid w:val="00573CDD"/>
    <w:rsid w:val="005740FE"/>
    <w:rsid w:val="00576D3B"/>
    <w:rsid w:val="005776D9"/>
    <w:rsid w:val="00581D4D"/>
    <w:rsid w:val="00583BEB"/>
    <w:rsid w:val="00584112"/>
    <w:rsid w:val="0058663F"/>
    <w:rsid w:val="00587A50"/>
    <w:rsid w:val="005909E7"/>
    <w:rsid w:val="00590DB4"/>
    <w:rsid w:val="00592E61"/>
    <w:rsid w:val="00595205"/>
    <w:rsid w:val="00595671"/>
    <w:rsid w:val="005978C7"/>
    <w:rsid w:val="005A0754"/>
    <w:rsid w:val="005A517A"/>
    <w:rsid w:val="005A62DD"/>
    <w:rsid w:val="005B155B"/>
    <w:rsid w:val="005B18CD"/>
    <w:rsid w:val="005B26B7"/>
    <w:rsid w:val="005B455D"/>
    <w:rsid w:val="005B4869"/>
    <w:rsid w:val="005B4CFE"/>
    <w:rsid w:val="005C01F7"/>
    <w:rsid w:val="005C2536"/>
    <w:rsid w:val="005C30E4"/>
    <w:rsid w:val="005C60B4"/>
    <w:rsid w:val="005C798A"/>
    <w:rsid w:val="005C7AC4"/>
    <w:rsid w:val="005D28A4"/>
    <w:rsid w:val="005D43ED"/>
    <w:rsid w:val="005D5E09"/>
    <w:rsid w:val="005D6B97"/>
    <w:rsid w:val="005D78E7"/>
    <w:rsid w:val="005E017A"/>
    <w:rsid w:val="005E10B5"/>
    <w:rsid w:val="005E30F4"/>
    <w:rsid w:val="005E3E4B"/>
    <w:rsid w:val="005E695A"/>
    <w:rsid w:val="005E6FC7"/>
    <w:rsid w:val="005F05AE"/>
    <w:rsid w:val="005F09E3"/>
    <w:rsid w:val="005F1E57"/>
    <w:rsid w:val="005F2E62"/>
    <w:rsid w:val="005F3D5D"/>
    <w:rsid w:val="005F59EE"/>
    <w:rsid w:val="0060083B"/>
    <w:rsid w:val="00601207"/>
    <w:rsid w:val="00603750"/>
    <w:rsid w:val="006047B7"/>
    <w:rsid w:val="00604F2F"/>
    <w:rsid w:val="00607F4A"/>
    <w:rsid w:val="006106D9"/>
    <w:rsid w:val="00611D4B"/>
    <w:rsid w:val="00615A3C"/>
    <w:rsid w:val="006201BE"/>
    <w:rsid w:val="006214B0"/>
    <w:rsid w:val="00621A64"/>
    <w:rsid w:val="006222BA"/>
    <w:rsid w:val="006230CA"/>
    <w:rsid w:val="00624400"/>
    <w:rsid w:val="00630D22"/>
    <w:rsid w:val="00630D30"/>
    <w:rsid w:val="00632F4B"/>
    <w:rsid w:val="006345AB"/>
    <w:rsid w:val="006370EE"/>
    <w:rsid w:val="00637277"/>
    <w:rsid w:val="006374BC"/>
    <w:rsid w:val="00641B32"/>
    <w:rsid w:val="0064420A"/>
    <w:rsid w:val="00644531"/>
    <w:rsid w:val="006479B9"/>
    <w:rsid w:val="00651E0E"/>
    <w:rsid w:val="00657099"/>
    <w:rsid w:val="00665AF9"/>
    <w:rsid w:val="00666649"/>
    <w:rsid w:val="00667C64"/>
    <w:rsid w:val="00671ACA"/>
    <w:rsid w:val="00673A37"/>
    <w:rsid w:val="00676E66"/>
    <w:rsid w:val="00680AA9"/>
    <w:rsid w:val="0068249A"/>
    <w:rsid w:val="00682AFA"/>
    <w:rsid w:val="00683F04"/>
    <w:rsid w:val="0069295C"/>
    <w:rsid w:val="00693C7D"/>
    <w:rsid w:val="00694941"/>
    <w:rsid w:val="006A30DD"/>
    <w:rsid w:val="006A3290"/>
    <w:rsid w:val="006A7CD5"/>
    <w:rsid w:val="006B2B5D"/>
    <w:rsid w:val="006B49E9"/>
    <w:rsid w:val="006C1768"/>
    <w:rsid w:val="006C18E1"/>
    <w:rsid w:val="006C202E"/>
    <w:rsid w:val="006C7F38"/>
    <w:rsid w:val="006D4013"/>
    <w:rsid w:val="006E25D1"/>
    <w:rsid w:val="006E4FBD"/>
    <w:rsid w:val="006E54BD"/>
    <w:rsid w:val="006E6303"/>
    <w:rsid w:val="006E7AA4"/>
    <w:rsid w:val="006F064C"/>
    <w:rsid w:val="00701551"/>
    <w:rsid w:val="00704BD8"/>
    <w:rsid w:val="007056F8"/>
    <w:rsid w:val="0070677B"/>
    <w:rsid w:val="00714235"/>
    <w:rsid w:val="00716A8A"/>
    <w:rsid w:val="0072031A"/>
    <w:rsid w:val="00722006"/>
    <w:rsid w:val="00722247"/>
    <w:rsid w:val="00724D59"/>
    <w:rsid w:val="00725283"/>
    <w:rsid w:val="007355AB"/>
    <w:rsid w:val="00735F54"/>
    <w:rsid w:val="00736151"/>
    <w:rsid w:val="00737024"/>
    <w:rsid w:val="007403CE"/>
    <w:rsid w:val="00742F3F"/>
    <w:rsid w:val="007430B0"/>
    <w:rsid w:val="00745B04"/>
    <w:rsid w:val="00745C88"/>
    <w:rsid w:val="0074658F"/>
    <w:rsid w:val="00750A92"/>
    <w:rsid w:val="00751A4C"/>
    <w:rsid w:val="00752A15"/>
    <w:rsid w:val="00752E81"/>
    <w:rsid w:val="00761090"/>
    <w:rsid w:val="007626E7"/>
    <w:rsid w:val="007659B8"/>
    <w:rsid w:val="00770D0F"/>
    <w:rsid w:val="00772379"/>
    <w:rsid w:val="00774902"/>
    <w:rsid w:val="00775263"/>
    <w:rsid w:val="00776772"/>
    <w:rsid w:val="00782A59"/>
    <w:rsid w:val="00783984"/>
    <w:rsid w:val="00785E64"/>
    <w:rsid w:val="00786891"/>
    <w:rsid w:val="00791536"/>
    <w:rsid w:val="00793C5C"/>
    <w:rsid w:val="007948E3"/>
    <w:rsid w:val="00796AF1"/>
    <w:rsid w:val="0079725C"/>
    <w:rsid w:val="007A1F0F"/>
    <w:rsid w:val="007A2C75"/>
    <w:rsid w:val="007B0D06"/>
    <w:rsid w:val="007B190F"/>
    <w:rsid w:val="007B274F"/>
    <w:rsid w:val="007B36D6"/>
    <w:rsid w:val="007B6362"/>
    <w:rsid w:val="007C08B4"/>
    <w:rsid w:val="007C27BF"/>
    <w:rsid w:val="007C340C"/>
    <w:rsid w:val="007C5501"/>
    <w:rsid w:val="007C7254"/>
    <w:rsid w:val="007C740E"/>
    <w:rsid w:val="007D0C3E"/>
    <w:rsid w:val="007D60D2"/>
    <w:rsid w:val="007E5A83"/>
    <w:rsid w:val="007F5E7E"/>
    <w:rsid w:val="00800C5F"/>
    <w:rsid w:val="0080119F"/>
    <w:rsid w:val="008016F7"/>
    <w:rsid w:val="00802BCE"/>
    <w:rsid w:val="00806C6D"/>
    <w:rsid w:val="00811980"/>
    <w:rsid w:val="00811CC3"/>
    <w:rsid w:val="0081231E"/>
    <w:rsid w:val="00813122"/>
    <w:rsid w:val="00813372"/>
    <w:rsid w:val="0082080F"/>
    <w:rsid w:val="0082082B"/>
    <w:rsid w:val="0082191D"/>
    <w:rsid w:val="00823CD6"/>
    <w:rsid w:val="0082719C"/>
    <w:rsid w:val="00831B8C"/>
    <w:rsid w:val="00832A11"/>
    <w:rsid w:val="00833E7F"/>
    <w:rsid w:val="00834F55"/>
    <w:rsid w:val="00835291"/>
    <w:rsid w:val="008356FB"/>
    <w:rsid w:val="00836F04"/>
    <w:rsid w:val="00837215"/>
    <w:rsid w:val="00837C0C"/>
    <w:rsid w:val="008419FC"/>
    <w:rsid w:val="00841B43"/>
    <w:rsid w:val="00841F33"/>
    <w:rsid w:val="0084428B"/>
    <w:rsid w:val="008479F5"/>
    <w:rsid w:val="00847F89"/>
    <w:rsid w:val="008517CC"/>
    <w:rsid w:val="008517D4"/>
    <w:rsid w:val="00852FD4"/>
    <w:rsid w:val="008544DF"/>
    <w:rsid w:val="008575CE"/>
    <w:rsid w:val="00860626"/>
    <w:rsid w:val="0086137A"/>
    <w:rsid w:val="00862B80"/>
    <w:rsid w:val="00867546"/>
    <w:rsid w:val="008713F9"/>
    <w:rsid w:val="00873C52"/>
    <w:rsid w:val="00875571"/>
    <w:rsid w:val="00881DC3"/>
    <w:rsid w:val="00883088"/>
    <w:rsid w:val="00885677"/>
    <w:rsid w:val="00893F46"/>
    <w:rsid w:val="008944F3"/>
    <w:rsid w:val="00897A97"/>
    <w:rsid w:val="008A4853"/>
    <w:rsid w:val="008A7D26"/>
    <w:rsid w:val="008B0F56"/>
    <w:rsid w:val="008B1753"/>
    <w:rsid w:val="008B23D9"/>
    <w:rsid w:val="008B2BB9"/>
    <w:rsid w:val="008B32AB"/>
    <w:rsid w:val="008B48B0"/>
    <w:rsid w:val="008B645A"/>
    <w:rsid w:val="008C291B"/>
    <w:rsid w:val="008C394E"/>
    <w:rsid w:val="008C3F03"/>
    <w:rsid w:val="008C5098"/>
    <w:rsid w:val="008C6B55"/>
    <w:rsid w:val="008C786F"/>
    <w:rsid w:val="008D55AE"/>
    <w:rsid w:val="008E279B"/>
    <w:rsid w:val="008E34DD"/>
    <w:rsid w:val="008E48E1"/>
    <w:rsid w:val="008E4C34"/>
    <w:rsid w:val="008F1BC5"/>
    <w:rsid w:val="008F2E4A"/>
    <w:rsid w:val="008F5AA2"/>
    <w:rsid w:val="008F6DFA"/>
    <w:rsid w:val="008F7683"/>
    <w:rsid w:val="00902F24"/>
    <w:rsid w:val="00903A3D"/>
    <w:rsid w:val="00903EB0"/>
    <w:rsid w:val="00904127"/>
    <w:rsid w:val="00905336"/>
    <w:rsid w:val="00910854"/>
    <w:rsid w:val="009109DA"/>
    <w:rsid w:val="00911D61"/>
    <w:rsid w:val="00912F63"/>
    <w:rsid w:val="00913A56"/>
    <w:rsid w:val="00923DFC"/>
    <w:rsid w:val="00924A00"/>
    <w:rsid w:val="00924D29"/>
    <w:rsid w:val="00925B8C"/>
    <w:rsid w:val="00925D97"/>
    <w:rsid w:val="00934FF8"/>
    <w:rsid w:val="009353AD"/>
    <w:rsid w:val="009419F0"/>
    <w:rsid w:val="00941F5F"/>
    <w:rsid w:val="00942147"/>
    <w:rsid w:val="00943773"/>
    <w:rsid w:val="009441A1"/>
    <w:rsid w:val="0094531A"/>
    <w:rsid w:val="009462CB"/>
    <w:rsid w:val="00946F56"/>
    <w:rsid w:val="009470E2"/>
    <w:rsid w:val="00953381"/>
    <w:rsid w:val="00956D81"/>
    <w:rsid w:val="00967403"/>
    <w:rsid w:val="009700AE"/>
    <w:rsid w:val="00972C4A"/>
    <w:rsid w:val="00975B17"/>
    <w:rsid w:val="00980A62"/>
    <w:rsid w:val="0098298A"/>
    <w:rsid w:val="0098323A"/>
    <w:rsid w:val="00985F31"/>
    <w:rsid w:val="00987674"/>
    <w:rsid w:val="00987BAE"/>
    <w:rsid w:val="00990FB6"/>
    <w:rsid w:val="0099104A"/>
    <w:rsid w:val="00991480"/>
    <w:rsid w:val="0099169C"/>
    <w:rsid w:val="00992661"/>
    <w:rsid w:val="00995F4B"/>
    <w:rsid w:val="00997FA2"/>
    <w:rsid w:val="009A0E8F"/>
    <w:rsid w:val="009A349B"/>
    <w:rsid w:val="009A39E7"/>
    <w:rsid w:val="009A3ADF"/>
    <w:rsid w:val="009A4333"/>
    <w:rsid w:val="009A52BA"/>
    <w:rsid w:val="009B1B60"/>
    <w:rsid w:val="009B20B7"/>
    <w:rsid w:val="009B3299"/>
    <w:rsid w:val="009B439D"/>
    <w:rsid w:val="009B4FF7"/>
    <w:rsid w:val="009B5C6A"/>
    <w:rsid w:val="009B6693"/>
    <w:rsid w:val="009B6AD8"/>
    <w:rsid w:val="009B7369"/>
    <w:rsid w:val="009C1289"/>
    <w:rsid w:val="009C2B9E"/>
    <w:rsid w:val="009C6C13"/>
    <w:rsid w:val="009C6F4B"/>
    <w:rsid w:val="009C7056"/>
    <w:rsid w:val="009D40D2"/>
    <w:rsid w:val="009E461E"/>
    <w:rsid w:val="009E5749"/>
    <w:rsid w:val="009E68B1"/>
    <w:rsid w:val="009F086A"/>
    <w:rsid w:val="009F1A21"/>
    <w:rsid w:val="009F3155"/>
    <w:rsid w:val="009F35D9"/>
    <w:rsid w:val="00A00EB1"/>
    <w:rsid w:val="00A02D0A"/>
    <w:rsid w:val="00A12FA5"/>
    <w:rsid w:val="00A13AE7"/>
    <w:rsid w:val="00A14147"/>
    <w:rsid w:val="00A14E3F"/>
    <w:rsid w:val="00A1764E"/>
    <w:rsid w:val="00A207E6"/>
    <w:rsid w:val="00A22A95"/>
    <w:rsid w:val="00A25F1B"/>
    <w:rsid w:val="00A2659F"/>
    <w:rsid w:val="00A309E3"/>
    <w:rsid w:val="00A32D7B"/>
    <w:rsid w:val="00A336D2"/>
    <w:rsid w:val="00A35FAD"/>
    <w:rsid w:val="00A36751"/>
    <w:rsid w:val="00A36EAA"/>
    <w:rsid w:val="00A36F3B"/>
    <w:rsid w:val="00A37572"/>
    <w:rsid w:val="00A3780B"/>
    <w:rsid w:val="00A40E5F"/>
    <w:rsid w:val="00A44E85"/>
    <w:rsid w:val="00A45D72"/>
    <w:rsid w:val="00A460EB"/>
    <w:rsid w:val="00A47B8E"/>
    <w:rsid w:val="00A51958"/>
    <w:rsid w:val="00A60104"/>
    <w:rsid w:val="00A6156D"/>
    <w:rsid w:val="00A642E4"/>
    <w:rsid w:val="00A64559"/>
    <w:rsid w:val="00A6599F"/>
    <w:rsid w:val="00A700F5"/>
    <w:rsid w:val="00A70C92"/>
    <w:rsid w:val="00A7469E"/>
    <w:rsid w:val="00A74FAB"/>
    <w:rsid w:val="00A7602B"/>
    <w:rsid w:val="00A77D82"/>
    <w:rsid w:val="00A872CA"/>
    <w:rsid w:val="00A873BA"/>
    <w:rsid w:val="00A910E3"/>
    <w:rsid w:val="00A9146D"/>
    <w:rsid w:val="00A946C5"/>
    <w:rsid w:val="00A96064"/>
    <w:rsid w:val="00A96DD7"/>
    <w:rsid w:val="00A9789E"/>
    <w:rsid w:val="00A97D22"/>
    <w:rsid w:val="00AA36DE"/>
    <w:rsid w:val="00AA776D"/>
    <w:rsid w:val="00AB1186"/>
    <w:rsid w:val="00AB5541"/>
    <w:rsid w:val="00AC0CD7"/>
    <w:rsid w:val="00AC4902"/>
    <w:rsid w:val="00AC4F71"/>
    <w:rsid w:val="00AC5759"/>
    <w:rsid w:val="00AD085A"/>
    <w:rsid w:val="00AD09B4"/>
    <w:rsid w:val="00AD2B5A"/>
    <w:rsid w:val="00AD37B8"/>
    <w:rsid w:val="00AE1453"/>
    <w:rsid w:val="00AE696E"/>
    <w:rsid w:val="00AE6C63"/>
    <w:rsid w:val="00AF2C9B"/>
    <w:rsid w:val="00AF2E3E"/>
    <w:rsid w:val="00AF3A61"/>
    <w:rsid w:val="00AF6DFB"/>
    <w:rsid w:val="00AF7048"/>
    <w:rsid w:val="00B06FC7"/>
    <w:rsid w:val="00B11062"/>
    <w:rsid w:val="00B13E77"/>
    <w:rsid w:val="00B20D46"/>
    <w:rsid w:val="00B21385"/>
    <w:rsid w:val="00B22792"/>
    <w:rsid w:val="00B24BA3"/>
    <w:rsid w:val="00B3001D"/>
    <w:rsid w:val="00B321CD"/>
    <w:rsid w:val="00B33972"/>
    <w:rsid w:val="00B35F2B"/>
    <w:rsid w:val="00B428C4"/>
    <w:rsid w:val="00B429EF"/>
    <w:rsid w:val="00B433E6"/>
    <w:rsid w:val="00B46C1B"/>
    <w:rsid w:val="00B47F4A"/>
    <w:rsid w:val="00B558D7"/>
    <w:rsid w:val="00B562BD"/>
    <w:rsid w:val="00B61253"/>
    <w:rsid w:val="00B635DD"/>
    <w:rsid w:val="00B64C9E"/>
    <w:rsid w:val="00B65819"/>
    <w:rsid w:val="00B703B4"/>
    <w:rsid w:val="00B72B28"/>
    <w:rsid w:val="00B75C64"/>
    <w:rsid w:val="00B8035A"/>
    <w:rsid w:val="00B80B47"/>
    <w:rsid w:val="00B80C14"/>
    <w:rsid w:val="00B80D47"/>
    <w:rsid w:val="00B81523"/>
    <w:rsid w:val="00B81720"/>
    <w:rsid w:val="00B82CB6"/>
    <w:rsid w:val="00B93193"/>
    <w:rsid w:val="00B96572"/>
    <w:rsid w:val="00B97131"/>
    <w:rsid w:val="00BA2C53"/>
    <w:rsid w:val="00BA3D63"/>
    <w:rsid w:val="00BA57D0"/>
    <w:rsid w:val="00BB032D"/>
    <w:rsid w:val="00BB0D22"/>
    <w:rsid w:val="00BB16FA"/>
    <w:rsid w:val="00BB1DEC"/>
    <w:rsid w:val="00BB1F72"/>
    <w:rsid w:val="00BB4ED9"/>
    <w:rsid w:val="00BB6932"/>
    <w:rsid w:val="00BC4258"/>
    <w:rsid w:val="00BD0904"/>
    <w:rsid w:val="00BD4676"/>
    <w:rsid w:val="00BD4DD4"/>
    <w:rsid w:val="00BD64B4"/>
    <w:rsid w:val="00BD7B3C"/>
    <w:rsid w:val="00BE0CF5"/>
    <w:rsid w:val="00BE1A4F"/>
    <w:rsid w:val="00BE23AE"/>
    <w:rsid w:val="00BE53E4"/>
    <w:rsid w:val="00BE7340"/>
    <w:rsid w:val="00BF0BCD"/>
    <w:rsid w:val="00BF2A4D"/>
    <w:rsid w:val="00BF3022"/>
    <w:rsid w:val="00BF38C2"/>
    <w:rsid w:val="00BF42ED"/>
    <w:rsid w:val="00BF64C5"/>
    <w:rsid w:val="00BF68D5"/>
    <w:rsid w:val="00C01D7B"/>
    <w:rsid w:val="00C036B7"/>
    <w:rsid w:val="00C04C94"/>
    <w:rsid w:val="00C05041"/>
    <w:rsid w:val="00C06BA3"/>
    <w:rsid w:val="00C07D03"/>
    <w:rsid w:val="00C07D52"/>
    <w:rsid w:val="00C12D9B"/>
    <w:rsid w:val="00C1319D"/>
    <w:rsid w:val="00C14343"/>
    <w:rsid w:val="00C14596"/>
    <w:rsid w:val="00C149EE"/>
    <w:rsid w:val="00C17879"/>
    <w:rsid w:val="00C20F9E"/>
    <w:rsid w:val="00C218DE"/>
    <w:rsid w:val="00C22584"/>
    <w:rsid w:val="00C23E70"/>
    <w:rsid w:val="00C25710"/>
    <w:rsid w:val="00C25E2F"/>
    <w:rsid w:val="00C263DC"/>
    <w:rsid w:val="00C32F74"/>
    <w:rsid w:val="00C41E31"/>
    <w:rsid w:val="00C42083"/>
    <w:rsid w:val="00C43FC4"/>
    <w:rsid w:val="00C44E9F"/>
    <w:rsid w:val="00C464CC"/>
    <w:rsid w:val="00C47E45"/>
    <w:rsid w:val="00C505ED"/>
    <w:rsid w:val="00C51C7E"/>
    <w:rsid w:val="00C53DF6"/>
    <w:rsid w:val="00C55F46"/>
    <w:rsid w:val="00C669F0"/>
    <w:rsid w:val="00C70970"/>
    <w:rsid w:val="00C7114E"/>
    <w:rsid w:val="00C72ABC"/>
    <w:rsid w:val="00C72F9F"/>
    <w:rsid w:val="00C814FF"/>
    <w:rsid w:val="00C81FE2"/>
    <w:rsid w:val="00C83186"/>
    <w:rsid w:val="00C83C1E"/>
    <w:rsid w:val="00C8534D"/>
    <w:rsid w:val="00C86FBD"/>
    <w:rsid w:val="00C870D6"/>
    <w:rsid w:val="00C87125"/>
    <w:rsid w:val="00C91B21"/>
    <w:rsid w:val="00C92FE2"/>
    <w:rsid w:val="00C94A17"/>
    <w:rsid w:val="00C97893"/>
    <w:rsid w:val="00CA5F7E"/>
    <w:rsid w:val="00CA6967"/>
    <w:rsid w:val="00CA7055"/>
    <w:rsid w:val="00CB2DDF"/>
    <w:rsid w:val="00CB33A2"/>
    <w:rsid w:val="00CB7BA2"/>
    <w:rsid w:val="00CC4763"/>
    <w:rsid w:val="00CD14A8"/>
    <w:rsid w:val="00CD3443"/>
    <w:rsid w:val="00CD3CEB"/>
    <w:rsid w:val="00CD4A1B"/>
    <w:rsid w:val="00CD58B8"/>
    <w:rsid w:val="00CD69FB"/>
    <w:rsid w:val="00CD7F2C"/>
    <w:rsid w:val="00CE3777"/>
    <w:rsid w:val="00CE5233"/>
    <w:rsid w:val="00CE6438"/>
    <w:rsid w:val="00CF42C9"/>
    <w:rsid w:val="00CF6677"/>
    <w:rsid w:val="00CF6811"/>
    <w:rsid w:val="00CF7548"/>
    <w:rsid w:val="00D01A5E"/>
    <w:rsid w:val="00D01FE5"/>
    <w:rsid w:val="00D0547D"/>
    <w:rsid w:val="00D06747"/>
    <w:rsid w:val="00D076B5"/>
    <w:rsid w:val="00D101BE"/>
    <w:rsid w:val="00D103B7"/>
    <w:rsid w:val="00D20A85"/>
    <w:rsid w:val="00D23F1D"/>
    <w:rsid w:val="00D261A9"/>
    <w:rsid w:val="00D26275"/>
    <w:rsid w:val="00D308DD"/>
    <w:rsid w:val="00D35A5C"/>
    <w:rsid w:val="00D4032D"/>
    <w:rsid w:val="00D42572"/>
    <w:rsid w:val="00D42BF8"/>
    <w:rsid w:val="00D44831"/>
    <w:rsid w:val="00D45C10"/>
    <w:rsid w:val="00D46B49"/>
    <w:rsid w:val="00D511F5"/>
    <w:rsid w:val="00D53155"/>
    <w:rsid w:val="00D544DD"/>
    <w:rsid w:val="00D5543D"/>
    <w:rsid w:val="00D557A3"/>
    <w:rsid w:val="00D576C0"/>
    <w:rsid w:val="00D577A2"/>
    <w:rsid w:val="00D634E8"/>
    <w:rsid w:val="00D67962"/>
    <w:rsid w:val="00D7076B"/>
    <w:rsid w:val="00D71175"/>
    <w:rsid w:val="00D77DE4"/>
    <w:rsid w:val="00D80DFD"/>
    <w:rsid w:val="00D84391"/>
    <w:rsid w:val="00D859BB"/>
    <w:rsid w:val="00D90349"/>
    <w:rsid w:val="00D915D5"/>
    <w:rsid w:val="00D91C85"/>
    <w:rsid w:val="00D93D58"/>
    <w:rsid w:val="00D93EF7"/>
    <w:rsid w:val="00D95F3E"/>
    <w:rsid w:val="00D9611A"/>
    <w:rsid w:val="00D97A21"/>
    <w:rsid w:val="00DA2DAF"/>
    <w:rsid w:val="00DA4936"/>
    <w:rsid w:val="00DA6121"/>
    <w:rsid w:val="00DB24E4"/>
    <w:rsid w:val="00DB6021"/>
    <w:rsid w:val="00DB70BE"/>
    <w:rsid w:val="00DC048C"/>
    <w:rsid w:val="00DC1C48"/>
    <w:rsid w:val="00DC5266"/>
    <w:rsid w:val="00DC6A31"/>
    <w:rsid w:val="00DD2AE8"/>
    <w:rsid w:val="00DD4583"/>
    <w:rsid w:val="00DD4A9E"/>
    <w:rsid w:val="00DD6C85"/>
    <w:rsid w:val="00DE0DBB"/>
    <w:rsid w:val="00DE0F84"/>
    <w:rsid w:val="00DE5DEE"/>
    <w:rsid w:val="00DE6827"/>
    <w:rsid w:val="00DF1F24"/>
    <w:rsid w:val="00DF2FEC"/>
    <w:rsid w:val="00DF55B1"/>
    <w:rsid w:val="00E00AF5"/>
    <w:rsid w:val="00E03F69"/>
    <w:rsid w:val="00E05BBA"/>
    <w:rsid w:val="00E06EE8"/>
    <w:rsid w:val="00E10392"/>
    <w:rsid w:val="00E10743"/>
    <w:rsid w:val="00E1192F"/>
    <w:rsid w:val="00E13FA7"/>
    <w:rsid w:val="00E1448A"/>
    <w:rsid w:val="00E14714"/>
    <w:rsid w:val="00E154F3"/>
    <w:rsid w:val="00E15FE5"/>
    <w:rsid w:val="00E235E7"/>
    <w:rsid w:val="00E25E87"/>
    <w:rsid w:val="00E34C53"/>
    <w:rsid w:val="00E355AC"/>
    <w:rsid w:val="00E36C1A"/>
    <w:rsid w:val="00E42167"/>
    <w:rsid w:val="00E42AB4"/>
    <w:rsid w:val="00E44648"/>
    <w:rsid w:val="00E446B8"/>
    <w:rsid w:val="00E44E1F"/>
    <w:rsid w:val="00E4780C"/>
    <w:rsid w:val="00E52451"/>
    <w:rsid w:val="00E60C2B"/>
    <w:rsid w:val="00E61E95"/>
    <w:rsid w:val="00E80E5E"/>
    <w:rsid w:val="00E85EA5"/>
    <w:rsid w:val="00E869D6"/>
    <w:rsid w:val="00E87202"/>
    <w:rsid w:val="00E92B1D"/>
    <w:rsid w:val="00E94C9E"/>
    <w:rsid w:val="00EA0BDB"/>
    <w:rsid w:val="00EA151E"/>
    <w:rsid w:val="00EA1A70"/>
    <w:rsid w:val="00EA1DD2"/>
    <w:rsid w:val="00EA263F"/>
    <w:rsid w:val="00EA35BF"/>
    <w:rsid w:val="00EA4878"/>
    <w:rsid w:val="00EA7AAA"/>
    <w:rsid w:val="00EB2694"/>
    <w:rsid w:val="00EB3B39"/>
    <w:rsid w:val="00EB67A9"/>
    <w:rsid w:val="00EB7737"/>
    <w:rsid w:val="00EC0ACE"/>
    <w:rsid w:val="00EC2313"/>
    <w:rsid w:val="00EC4D65"/>
    <w:rsid w:val="00ED2F62"/>
    <w:rsid w:val="00ED3878"/>
    <w:rsid w:val="00ED492A"/>
    <w:rsid w:val="00EE145F"/>
    <w:rsid w:val="00EE1B28"/>
    <w:rsid w:val="00EE6C9B"/>
    <w:rsid w:val="00EE7385"/>
    <w:rsid w:val="00EF36D9"/>
    <w:rsid w:val="00F0035D"/>
    <w:rsid w:val="00F059B2"/>
    <w:rsid w:val="00F07082"/>
    <w:rsid w:val="00F1186F"/>
    <w:rsid w:val="00F2009F"/>
    <w:rsid w:val="00F20C44"/>
    <w:rsid w:val="00F213E6"/>
    <w:rsid w:val="00F27DE5"/>
    <w:rsid w:val="00F31007"/>
    <w:rsid w:val="00F31957"/>
    <w:rsid w:val="00F34BF5"/>
    <w:rsid w:val="00F355A8"/>
    <w:rsid w:val="00F405BB"/>
    <w:rsid w:val="00F41010"/>
    <w:rsid w:val="00F41E41"/>
    <w:rsid w:val="00F4696B"/>
    <w:rsid w:val="00F47125"/>
    <w:rsid w:val="00F50ED0"/>
    <w:rsid w:val="00F50F9E"/>
    <w:rsid w:val="00F5132C"/>
    <w:rsid w:val="00F53513"/>
    <w:rsid w:val="00F56E77"/>
    <w:rsid w:val="00F610C4"/>
    <w:rsid w:val="00F63883"/>
    <w:rsid w:val="00F65B6E"/>
    <w:rsid w:val="00F65BE0"/>
    <w:rsid w:val="00F6609D"/>
    <w:rsid w:val="00F67229"/>
    <w:rsid w:val="00F67711"/>
    <w:rsid w:val="00F7082F"/>
    <w:rsid w:val="00F70979"/>
    <w:rsid w:val="00F72607"/>
    <w:rsid w:val="00F7518D"/>
    <w:rsid w:val="00F7782B"/>
    <w:rsid w:val="00F80417"/>
    <w:rsid w:val="00F849CC"/>
    <w:rsid w:val="00F8506C"/>
    <w:rsid w:val="00F91708"/>
    <w:rsid w:val="00F92B40"/>
    <w:rsid w:val="00F947CC"/>
    <w:rsid w:val="00F96440"/>
    <w:rsid w:val="00F97DF6"/>
    <w:rsid w:val="00FA038A"/>
    <w:rsid w:val="00FA2BEA"/>
    <w:rsid w:val="00FA35B6"/>
    <w:rsid w:val="00FA3705"/>
    <w:rsid w:val="00FA5AB5"/>
    <w:rsid w:val="00FA6187"/>
    <w:rsid w:val="00FB1CB5"/>
    <w:rsid w:val="00FB2389"/>
    <w:rsid w:val="00FB50C0"/>
    <w:rsid w:val="00FB55EF"/>
    <w:rsid w:val="00FB69BD"/>
    <w:rsid w:val="00FC0E01"/>
    <w:rsid w:val="00FC108B"/>
    <w:rsid w:val="00FC7930"/>
    <w:rsid w:val="00FD20E3"/>
    <w:rsid w:val="00FD25B5"/>
    <w:rsid w:val="00FD4477"/>
    <w:rsid w:val="00FD473B"/>
    <w:rsid w:val="00FE0EDB"/>
    <w:rsid w:val="00FE1DD9"/>
    <w:rsid w:val="00FE242F"/>
    <w:rsid w:val="00FE4B62"/>
    <w:rsid w:val="00FE62ED"/>
    <w:rsid w:val="00FF3C2A"/>
    <w:rsid w:val="00FF5167"/>
    <w:rsid w:val="00FF5316"/>
    <w:rsid w:val="00FF7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E0653"/>
  <w14:defaultImageDpi w14:val="96"/>
  <w15:docId w15:val="{13927B14-DAA5-4CF5-8B1B-673975B9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E87"/>
  </w:style>
  <w:style w:type="paragraph" w:styleId="Titre1">
    <w:name w:val="heading 1"/>
    <w:basedOn w:val="Normal"/>
    <w:next w:val="Normal"/>
    <w:link w:val="Titre1Car"/>
    <w:uiPriority w:val="9"/>
    <w:qFormat/>
    <w:rsid w:val="009C2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35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208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355A8"/>
    <w:pPr>
      <w:keepNext/>
      <w:keepLines/>
      <w:spacing w:before="320" w:after="240" w:line="264" w:lineRule="auto"/>
      <w:outlineLvl w:val="3"/>
    </w:pPr>
    <w:rPr>
      <w:rFonts w:asciiTheme="majorHAnsi" w:eastAsiaTheme="majorEastAsia" w:hAnsiTheme="majorHAnsi" w:cstheme="majorBidi"/>
      <w:sz w:val="28"/>
      <w:szCs w:val="24"/>
      <w:lang w:val="fr-BE" w:eastAsia="en-US"/>
    </w:rPr>
  </w:style>
  <w:style w:type="paragraph" w:styleId="Titre5">
    <w:name w:val="heading 5"/>
    <w:basedOn w:val="Normal"/>
    <w:next w:val="Normal"/>
    <w:link w:val="Titre5Car"/>
    <w:uiPriority w:val="9"/>
    <w:semiHidden/>
    <w:unhideWhenUsed/>
    <w:qFormat/>
    <w:rsid w:val="00F355A8"/>
    <w:pPr>
      <w:keepNext/>
      <w:keepLines/>
      <w:spacing w:before="80" w:after="0" w:line="264" w:lineRule="auto"/>
      <w:outlineLvl w:val="4"/>
    </w:pPr>
    <w:rPr>
      <w:rFonts w:asciiTheme="majorHAnsi" w:eastAsiaTheme="majorEastAsia" w:hAnsiTheme="majorHAnsi" w:cstheme="majorBidi"/>
      <w:i/>
      <w:iCs/>
      <w:lang w:val="fr-BE" w:eastAsia="en-US"/>
    </w:rPr>
  </w:style>
  <w:style w:type="paragraph" w:styleId="Titre6">
    <w:name w:val="heading 6"/>
    <w:basedOn w:val="Normal"/>
    <w:next w:val="Normal"/>
    <w:link w:val="Titre6Car"/>
    <w:uiPriority w:val="9"/>
    <w:semiHidden/>
    <w:unhideWhenUsed/>
    <w:qFormat/>
    <w:rsid w:val="00F355A8"/>
    <w:pPr>
      <w:keepNext/>
      <w:keepLines/>
      <w:spacing w:before="80" w:after="0" w:line="264" w:lineRule="auto"/>
      <w:outlineLvl w:val="5"/>
    </w:pPr>
    <w:rPr>
      <w:rFonts w:asciiTheme="majorHAnsi" w:eastAsiaTheme="majorEastAsia" w:hAnsiTheme="majorHAnsi" w:cstheme="majorBidi"/>
      <w:color w:val="595959" w:themeColor="text1" w:themeTint="A6"/>
      <w:szCs w:val="21"/>
      <w:lang w:val="fr-BE" w:eastAsia="en-US"/>
    </w:rPr>
  </w:style>
  <w:style w:type="paragraph" w:styleId="Titre7">
    <w:name w:val="heading 7"/>
    <w:basedOn w:val="Normal"/>
    <w:next w:val="Normal"/>
    <w:link w:val="Titre7Car"/>
    <w:uiPriority w:val="9"/>
    <w:semiHidden/>
    <w:unhideWhenUsed/>
    <w:qFormat/>
    <w:rsid w:val="00F355A8"/>
    <w:pPr>
      <w:keepNext/>
      <w:keepLines/>
      <w:spacing w:before="80" w:after="0" w:line="264" w:lineRule="auto"/>
      <w:outlineLvl w:val="6"/>
    </w:pPr>
    <w:rPr>
      <w:rFonts w:asciiTheme="majorHAnsi" w:eastAsiaTheme="majorEastAsia" w:hAnsiTheme="majorHAnsi" w:cstheme="majorBidi"/>
      <w:i/>
      <w:iCs/>
      <w:color w:val="595959" w:themeColor="text1" w:themeTint="A6"/>
      <w:szCs w:val="21"/>
      <w:lang w:val="fr-BE" w:eastAsia="en-US"/>
    </w:rPr>
  </w:style>
  <w:style w:type="paragraph" w:styleId="Titre8">
    <w:name w:val="heading 8"/>
    <w:basedOn w:val="Normal"/>
    <w:next w:val="Normal"/>
    <w:link w:val="Titre8Car"/>
    <w:uiPriority w:val="9"/>
    <w:semiHidden/>
    <w:unhideWhenUsed/>
    <w:qFormat/>
    <w:rsid w:val="00F355A8"/>
    <w:pPr>
      <w:keepNext/>
      <w:keepLines/>
      <w:spacing w:before="80" w:after="0" w:line="264" w:lineRule="auto"/>
      <w:outlineLvl w:val="7"/>
    </w:pPr>
    <w:rPr>
      <w:rFonts w:asciiTheme="majorHAnsi" w:eastAsiaTheme="majorEastAsia" w:hAnsiTheme="majorHAnsi" w:cstheme="majorBidi"/>
      <w:smallCaps/>
      <w:color w:val="595959" w:themeColor="text1" w:themeTint="A6"/>
      <w:szCs w:val="21"/>
      <w:lang w:val="fr-BE" w:eastAsia="en-US"/>
    </w:rPr>
  </w:style>
  <w:style w:type="paragraph" w:styleId="Titre9">
    <w:name w:val="heading 9"/>
    <w:basedOn w:val="Normal"/>
    <w:next w:val="Normal"/>
    <w:link w:val="Titre9Car"/>
    <w:uiPriority w:val="9"/>
    <w:semiHidden/>
    <w:unhideWhenUsed/>
    <w:qFormat/>
    <w:rsid w:val="00F355A8"/>
    <w:pPr>
      <w:keepNext/>
      <w:keepLines/>
      <w:spacing w:before="80" w:after="0" w:line="264" w:lineRule="auto"/>
      <w:outlineLvl w:val="8"/>
    </w:pPr>
    <w:rPr>
      <w:rFonts w:asciiTheme="majorHAnsi" w:eastAsiaTheme="majorEastAsia" w:hAnsiTheme="majorHAnsi" w:cstheme="majorBidi"/>
      <w:i/>
      <w:iCs/>
      <w:smallCaps/>
      <w:color w:val="595959" w:themeColor="text1" w:themeTint="A6"/>
      <w:szCs w:val="21"/>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itrearticle">
    <w:name w:val="Titre_article"/>
    <w:basedOn w:val="Aucunstyle"/>
    <w:uiPriority w:val="99"/>
    <w:qFormat/>
    <w:rsid w:val="00474574"/>
    <w:pPr>
      <w:suppressAutoHyphens/>
      <w:spacing w:line="240" w:lineRule="auto"/>
    </w:pPr>
    <w:rPr>
      <w:rFonts w:asciiTheme="minorHAnsi" w:hAnsiTheme="minorHAnsi" w:cstheme="minorHAnsi"/>
      <w:color w:val="000004"/>
      <w:sz w:val="44"/>
      <w:szCs w:val="44"/>
    </w:rPr>
  </w:style>
  <w:style w:type="paragraph" w:customStyle="1" w:styleId="Texte">
    <w:name w:val="Texte"/>
    <w:basedOn w:val="Aucunstyle"/>
    <w:uiPriority w:val="99"/>
    <w:rsid w:val="0082080F"/>
    <w:pPr>
      <w:tabs>
        <w:tab w:val="left" w:pos="140"/>
        <w:tab w:val="left" w:pos="240"/>
      </w:tabs>
      <w:spacing w:before="60" w:after="60" w:line="240" w:lineRule="auto"/>
      <w:jc w:val="both"/>
    </w:pPr>
    <w:rPr>
      <w:rFonts w:asciiTheme="minorHAnsi" w:hAnsiTheme="minorHAnsi" w:cstheme="minorHAnsi"/>
      <w:sz w:val="22"/>
    </w:rPr>
  </w:style>
  <w:style w:type="paragraph" w:customStyle="1" w:styleId="Titre1revue">
    <w:name w:val="Titre_1_revue"/>
    <w:basedOn w:val="Aucunstyle"/>
    <w:uiPriority w:val="99"/>
    <w:qFormat/>
    <w:rsid w:val="002817BC"/>
    <w:pPr>
      <w:suppressAutoHyphens/>
      <w:spacing w:before="120" w:line="240" w:lineRule="auto"/>
    </w:pPr>
    <w:rPr>
      <w:rFonts w:asciiTheme="minorHAnsi" w:hAnsiTheme="minorHAnsi" w:cstheme="minorHAnsi"/>
      <w:b/>
      <w:bCs/>
      <w:color w:val="FF0000"/>
      <w:sz w:val="32"/>
      <w:szCs w:val="40"/>
    </w:rPr>
  </w:style>
  <w:style w:type="paragraph" w:customStyle="1" w:styleId="Titre2revue">
    <w:name w:val="Titre_2_revue"/>
    <w:basedOn w:val="Aucunstyle"/>
    <w:uiPriority w:val="99"/>
    <w:qFormat/>
    <w:rsid w:val="00AC5759"/>
    <w:pPr>
      <w:suppressAutoHyphens/>
      <w:spacing w:before="80" w:line="240" w:lineRule="auto"/>
    </w:pPr>
    <w:rPr>
      <w:rFonts w:asciiTheme="minorHAnsi" w:hAnsiTheme="minorHAnsi" w:cstheme="minorHAnsi"/>
      <w:b/>
      <w:bCs/>
      <w:color w:val="595959" w:themeColor="text1" w:themeTint="A6"/>
      <w:sz w:val="28"/>
      <w:szCs w:val="36"/>
    </w:rPr>
  </w:style>
  <w:style w:type="paragraph" w:customStyle="1" w:styleId="Titre3revue">
    <w:name w:val="Titre_3_revue"/>
    <w:basedOn w:val="Aucunstyle"/>
    <w:uiPriority w:val="99"/>
    <w:qFormat/>
    <w:rsid w:val="002817BC"/>
    <w:pPr>
      <w:suppressAutoHyphens/>
      <w:spacing w:line="240" w:lineRule="auto"/>
    </w:pPr>
    <w:rPr>
      <w:rFonts w:asciiTheme="minorHAnsi" w:hAnsiTheme="minorHAnsi" w:cstheme="minorHAnsi"/>
      <w:b/>
      <w:color w:val="000004"/>
      <w:szCs w:val="32"/>
    </w:rPr>
  </w:style>
  <w:style w:type="paragraph" w:customStyle="1" w:styleId="Titre4revue">
    <w:name w:val="Titre_4_revue"/>
    <w:basedOn w:val="Titre3revue"/>
    <w:uiPriority w:val="99"/>
    <w:rsid w:val="002817BC"/>
    <w:pPr>
      <w:ind w:left="284"/>
    </w:pPr>
    <w:rPr>
      <w:color w:val="0070C0"/>
      <w:sz w:val="22"/>
      <w:szCs w:val="26"/>
    </w:rPr>
  </w:style>
  <w:style w:type="paragraph" w:customStyle="1" w:styleId="Titre5revue">
    <w:name w:val="Titre_5_revue"/>
    <w:basedOn w:val="Aucunstyle"/>
    <w:uiPriority w:val="99"/>
    <w:rsid w:val="00A96DD7"/>
    <w:pPr>
      <w:pBdr>
        <w:bottom w:val="single" w:sz="2" w:space="2" w:color="auto"/>
      </w:pBdr>
      <w:suppressAutoHyphens/>
      <w:spacing w:before="240" w:line="360" w:lineRule="auto"/>
    </w:pPr>
    <w:rPr>
      <w:rFonts w:asciiTheme="minorHAnsi" w:hAnsiTheme="minorHAnsi" w:cstheme="minorHAnsi"/>
      <w:sz w:val="22"/>
      <w:szCs w:val="22"/>
    </w:rPr>
  </w:style>
  <w:style w:type="paragraph" w:customStyle="1" w:styleId="Textepuce">
    <w:name w:val="Texte_puce"/>
    <w:basedOn w:val="Texte"/>
    <w:uiPriority w:val="99"/>
    <w:rsid w:val="005D6B97"/>
    <w:pPr>
      <w:numPr>
        <w:numId w:val="1"/>
      </w:numPr>
      <w:tabs>
        <w:tab w:val="clear" w:pos="140"/>
        <w:tab w:val="clear" w:pos="240"/>
        <w:tab w:val="left" w:pos="284"/>
      </w:tabs>
      <w:spacing w:before="0"/>
      <w:ind w:left="284" w:hanging="284"/>
    </w:pPr>
  </w:style>
  <w:style w:type="character" w:customStyle="1" w:styleId="Indice">
    <w:name w:val="Indice"/>
    <w:uiPriority w:val="99"/>
    <w:rsid w:val="00A96DD7"/>
    <w:rPr>
      <w:vertAlign w:val="subscript"/>
    </w:rPr>
  </w:style>
  <w:style w:type="character" w:customStyle="1" w:styleId="Exposant">
    <w:name w:val="Exposant"/>
    <w:uiPriority w:val="99"/>
    <w:rsid w:val="00A96DD7"/>
    <w:rPr>
      <w:vertAlign w:val="superscript"/>
    </w:rPr>
  </w:style>
  <w:style w:type="character" w:customStyle="1" w:styleId="Texterose">
    <w:name w:val="Texte_rose"/>
    <w:uiPriority w:val="99"/>
    <w:qFormat/>
    <w:rsid w:val="00A96DD7"/>
    <w:rPr>
      <w:color w:val="FF00FF"/>
    </w:rPr>
  </w:style>
  <w:style w:type="character" w:customStyle="1" w:styleId="Textecyan">
    <w:name w:val="Texte_cyan"/>
    <w:basedOn w:val="Texterose"/>
    <w:uiPriority w:val="99"/>
    <w:qFormat/>
    <w:rsid w:val="00A96DD7"/>
    <w:rPr>
      <w:color w:val="00B0F0"/>
    </w:rPr>
  </w:style>
  <w:style w:type="character" w:customStyle="1" w:styleId="Textecyanbarre">
    <w:name w:val="Texte_cyan_barre"/>
    <w:basedOn w:val="Texterose"/>
    <w:uiPriority w:val="99"/>
    <w:qFormat/>
    <w:rsid w:val="00A96DD7"/>
    <w:rPr>
      <w:strike/>
      <w:color w:val="00B0F0"/>
    </w:rPr>
  </w:style>
  <w:style w:type="character" w:customStyle="1" w:styleId="FResumebold">
    <w:name w:val="F_Resume_bold"/>
    <w:uiPriority w:val="99"/>
    <w:rsid w:val="00A96DD7"/>
    <w:rPr>
      <w:b/>
      <w:bCs/>
    </w:rPr>
  </w:style>
  <w:style w:type="character" w:customStyle="1" w:styleId="Texteital">
    <w:name w:val="Texte_ital"/>
    <w:uiPriority w:val="99"/>
    <w:rsid w:val="00A96DD7"/>
    <w:rPr>
      <w:i/>
      <w:iCs/>
    </w:rPr>
  </w:style>
  <w:style w:type="character" w:customStyle="1" w:styleId="Texteromanrouge">
    <w:name w:val="Texte_roman_rouge"/>
    <w:uiPriority w:val="99"/>
    <w:qFormat/>
    <w:rsid w:val="00C14596"/>
    <w:rPr>
      <w:b/>
      <w:color w:val="FF0000"/>
    </w:rPr>
  </w:style>
  <w:style w:type="paragraph" w:styleId="Textedebulles">
    <w:name w:val="Balloon Text"/>
    <w:basedOn w:val="Normal"/>
    <w:link w:val="TextedebullesCar"/>
    <w:uiPriority w:val="99"/>
    <w:semiHidden/>
    <w:unhideWhenUsed/>
    <w:rsid w:val="000457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5797"/>
    <w:rPr>
      <w:rFonts w:ascii="Segoe UI" w:hAnsi="Segoe UI" w:cs="Segoe UI"/>
      <w:sz w:val="18"/>
      <w:szCs w:val="18"/>
    </w:rPr>
  </w:style>
  <w:style w:type="paragraph" w:customStyle="1" w:styleId="ResumeGBtitre">
    <w:name w:val="Resume_GB_titre"/>
    <w:basedOn w:val="Titrearticle"/>
    <w:uiPriority w:val="99"/>
    <w:rsid w:val="00AC5759"/>
    <w:pPr>
      <w:spacing w:before="120"/>
    </w:pPr>
    <w:rPr>
      <w:rFonts w:cs="Calibri"/>
      <w:b/>
      <w:i/>
      <w:color w:val="000000"/>
      <w:spacing w:val="-6"/>
      <w:sz w:val="32"/>
      <w:szCs w:val="32"/>
    </w:rPr>
  </w:style>
  <w:style w:type="paragraph" w:customStyle="1" w:styleId="ResumeGB">
    <w:name w:val="Resume_GB"/>
    <w:basedOn w:val="Texte"/>
    <w:uiPriority w:val="99"/>
    <w:rsid w:val="009C2B9E"/>
    <w:pPr>
      <w:tabs>
        <w:tab w:val="clear" w:pos="140"/>
        <w:tab w:val="clear" w:pos="240"/>
        <w:tab w:val="left" w:pos="283"/>
      </w:tabs>
    </w:pPr>
    <w:rPr>
      <w:rFonts w:cs="Calibri"/>
      <w:i/>
    </w:rPr>
  </w:style>
  <w:style w:type="paragraph" w:customStyle="1" w:styleId="ResumeF">
    <w:name w:val="Resume_F"/>
    <w:basedOn w:val="Texte"/>
    <w:uiPriority w:val="99"/>
    <w:rsid w:val="009C2B9E"/>
    <w:pPr>
      <w:widowControl/>
      <w:tabs>
        <w:tab w:val="clear" w:pos="140"/>
        <w:tab w:val="clear" w:pos="240"/>
        <w:tab w:val="left" w:pos="283"/>
      </w:tabs>
      <w:spacing w:line="230" w:lineRule="atLeast"/>
    </w:pPr>
    <w:rPr>
      <w:color w:val="auto"/>
    </w:rPr>
  </w:style>
  <w:style w:type="character" w:customStyle="1" w:styleId="Textecyanital">
    <w:name w:val="Texte_cyan_ital"/>
    <w:basedOn w:val="Textecyan"/>
    <w:uiPriority w:val="1"/>
    <w:qFormat/>
    <w:rsid w:val="009C2B9E"/>
    <w:rPr>
      <w:i/>
      <w:color w:val="00B0F0"/>
    </w:rPr>
  </w:style>
  <w:style w:type="character" w:customStyle="1" w:styleId="GBResumeromain">
    <w:name w:val="GB_Resume_romain"/>
    <w:basedOn w:val="Policepardfaut"/>
    <w:uiPriority w:val="1"/>
    <w:qFormat/>
    <w:rsid w:val="009C2B9E"/>
  </w:style>
  <w:style w:type="character" w:customStyle="1" w:styleId="GBResumebold">
    <w:name w:val="GB_Resume_bold"/>
    <w:basedOn w:val="FResumebold"/>
    <w:uiPriority w:val="1"/>
    <w:qFormat/>
    <w:rsid w:val="009C2B9E"/>
    <w:rPr>
      <w:b/>
      <w:bCs/>
      <w:i/>
      <w:color w:val="auto"/>
    </w:rPr>
  </w:style>
  <w:style w:type="character" w:customStyle="1" w:styleId="Titre1Car">
    <w:name w:val="Titre 1 Car"/>
    <w:basedOn w:val="Policepardfaut"/>
    <w:link w:val="Titre1"/>
    <w:uiPriority w:val="9"/>
    <w:rsid w:val="009C2B9E"/>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C14596"/>
    <w:pPr>
      <w:tabs>
        <w:tab w:val="center" w:pos="4536"/>
        <w:tab w:val="right" w:pos="9072"/>
      </w:tabs>
      <w:spacing w:after="0" w:line="240" w:lineRule="auto"/>
    </w:pPr>
  </w:style>
  <w:style w:type="character" w:customStyle="1" w:styleId="En-tteCar">
    <w:name w:val="En-tête Car"/>
    <w:basedOn w:val="Policepardfaut"/>
    <w:link w:val="En-tte"/>
    <w:uiPriority w:val="99"/>
    <w:rsid w:val="00C14596"/>
  </w:style>
  <w:style w:type="paragraph" w:styleId="Pieddepage">
    <w:name w:val="footer"/>
    <w:basedOn w:val="Normal"/>
    <w:link w:val="PieddepageCar"/>
    <w:uiPriority w:val="99"/>
    <w:unhideWhenUsed/>
    <w:rsid w:val="00C14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596"/>
  </w:style>
  <w:style w:type="character" w:customStyle="1" w:styleId="Titre3Car">
    <w:name w:val="Titre 3 Car"/>
    <w:basedOn w:val="Policepardfaut"/>
    <w:link w:val="Titre3"/>
    <w:uiPriority w:val="9"/>
    <w:rsid w:val="0082080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82080F"/>
    <w:rPr>
      <w:color w:val="0563C1" w:themeColor="hyperlink"/>
      <w:u w:val="single"/>
    </w:rPr>
  </w:style>
  <w:style w:type="character" w:styleId="Mentionnonrsolue">
    <w:name w:val="Unresolved Mention"/>
    <w:basedOn w:val="Policepardfaut"/>
    <w:uiPriority w:val="99"/>
    <w:semiHidden/>
    <w:unhideWhenUsed/>
    <w:rsid w:val="0082080F"/>
    <w:rPr>
      <w:color w:val="605E5C"/>
      <w:shd w:val="clear" w:color="auto" w:fill="E1DFDD"/>
    </w:rPr>
  </w:style>
  <w:style w:type="character" w:styleId="lev">
    <w:name w:val="Strong"/>
    <w:basedOn w:val="Policepardfaut"/>
    <w:uiPriority w:val="22"/>
    <w:qFormat/>
    <w:rsid w:val="003471DF"/>
    <w:rPr>
      <w:b/>
      <w:bCs/>
    </w:rPr>
  </w:style>
  <w:style w:type="character" w:customStyle="1" w:styleId="Titre2Car">
    <w:name w:val="Titre 2 Car"/>
    <w:basedOn w:val="Policepardfaut"/>
    <w:link w:val="Titre2"/>
    <w:uiPriority w:val="9"/>
    <w:rsid w:val="00F355A8"/>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rsid w:val="00F355A8"/>
    <w:rPr>
      <w:rFonts w:asciiTheme="majorHAnsi" w:eastAsiaTheme="majorEastAsia" w:hAnsiTheme="majorHAnsi" w:cstheme="majorBidi"/>
      <w:sz w:val="28"/>
      <w:szCs w:val="24"/>
      <w:lang w:val="fr-BE" w:eastAsia="en-US"/>
    </w:rPr>
  </w:style>
  <w:style w:type="character" w:customStyle="1" w:styleId="Titre5Car">
    <w:name w:val="Titre 5 Car"/>
    <w:basedOn w:val="Policepardfaut"/>
    <w:link w:val="Titre5"/>
    <w:uiPriority w:val="9"/>
    <w:semiHidden/>
    <w:rsid w:val="00F355A8"/>
    <w:rPr>
      <w:rFonts w:asciiTheme="majorHAnsi" w:eastAsiaTheme="majorEastAsia" w:hAnsiTheme="majorHAnsi" w:cstheme="majorBidi"/>
      <w:i/>
      <w:iCs/>
      <w:lang w:val="fr-BE" w:eastAsia="en-US"/>
    </w:rPr>
  </w:style>
  <w:style w:type="character" w:customStyle="1" w:styleId="Titre6Car">
    <w:name w:val="Titre 6 Car"/>
    <w:basedOn w:val="Policepardfaut"/>
    <w:link w:val="Titre6"/>
    <w:uiPriority w:val="9"/>
    <w:semiHidden/>
    <w:rsid w:val="00F355A8"/>
    <w:rPr>
      <w:rFonts w:asciiTheme="majorHAnsi" w:eastAsiaTheme="majorEastAsia" w:hAnsiTheme="majorHAnsi" w:cstheme="majorBidi"/>
      <w:color w:val="595959" w:themeColor="text1" w:themeTint="A6"/>
      <w:szCs w:val="21"/>
      <w:lang w:val="fr-BE" w:eastAsia="en-US"/>
    </w:rPr>
  </w:style>
  <w:style w:type="character" w:customStyle="1" w:styleId="Titre7Car">
    <w:name w:val="Titre 7 Car"/>
    <w:basedOn w:val="Policepardfaut"/>
    <w:link w:val="Titre7"/>
    <w:uiPriority w:val="9"/>
    <w:semiHidden/>
    <w:rsid w:val="00F355A8"/>
    <w:rPr>
      <w:rFonts w:asciiTheme="majorHAnsi" w:eastAsiaTheme="majorEastAsia" w:hAnsiTheme="majorHAnsi" w:cstheme="majorBidi"/>
      <w:i/>
      <w:iCs/>
      <w:color w:val="595959" w:themeColor="text1" w:themeTint="A6"/>
      <w:szCs w:val="21"/>
      <w:lang w:val="fr-BE" w:eastAsia="en-US"/>
    </w:rPr>
  </w:style>
  <w:style w:type="character" w:customStyle="1" w:styleId="Titre8Car">
    <w:name w:val="Titre 8 Car"/>
    <w:basedOn w:val="Policepardfaut"/>
    <w:link w:val="Titre8"/>
    <w:uiPriority w:val="9"/>
    <w:semiHidden/>
    <w:rsid w:val="00F355A8"/>
    <w:rPr>
      <w:rFonts w:asciiTheme="majorHAnsi" w:eastAsiaTheme="majorEastAsia" w:hAnsiTheme="majorHAnsi" w:cstheme="majorBidi"/>
      <w:smallCaps/>
      <w:color w:val="595959" w:themeColor="text1" w:themeTint="A6"/>
      <w:szCs w:val="21"/>
      <w:lang w:val="fr-BE" w:eastAsia="en-US"/>
    </w:rPr>
  </w:style>
  <w:style w:type="character" w:customStyle="1" w:styleId="Titre9Car">
    <w:name w:val="Titre 9 Car"/>
    <w:basedOn w:val="Policepardfaut"/>
    <w:link w:val="Titre9"/>
    <w:uiPriority w:val="9"/>
    <w:semiHidden/>
    <w:rsid w:val="00F355A8"/>
    <w:rPr>
      <w:rFonts w:asciiTheme="majorHAnsi" w:eastAsiaTheme="majorEastAsia" w:hAnsiTheme="majorHAnsi" w:cstheme="majorBidi"/>
      <w:i/>
      <w:iCs/>
      <w:smallCaps/>
      <w:color w:val="595959" w:themeColor="text1" w:themeTint="A6"/>
      <w:szCs w:val="21"/>
      <w:lang w:val="fr-BE" w:eastAsia="en-US"/>
    </w:rPr>
  </w:style>
  <w:style w:type="paragraph" w:styleId="Lgende">
    <w:name w:val="caption"/>
    <w:basedOn w:val="Normal"/>
    <w:next w:val="Normal"/>
    <w:uiPriority w:val="35"/>
    <w:unhideWhenUsed/>
    <w:qFormat/>
    <w:rsid w:val="00F355A8"/>
    <w:pPr>
      <w:spacing w:after="120" w:line="240" w:lineRule="auto"/>
    </w:pPr>
    <w:rPr>
      <w:b/>
      <w:bCs/>
      <w:color w:val="404040" w:themeColor="text1" w:themeTint="BF"/>
      <w:sz w:val="20"/>
      <w:szCs w:val="20"/>
      <w:lang w:val="fr-BE" w:eastAsia="en-US"/>
    </w:rPr>
  </w:style>
  <w:style w:type="paragraph" w:styleId="Titre">
    <w:name w:val="Title"/>
    <w:basedOn w:val="Normal"/>
    <w:next w:val="Normal"/>
    <w:link w:val="TitreCar"/>
    <w:uiPriority w:val="10"/>
    <w:qFormat/>
    <w:rsid w:val="00F355A8"/>
    <w:pPr>
      <w:spacing w:after="0" w:line="240" w:lineRule="auto"/>
      <w:contextualSpacing/>
    </w:pPr>
    <w:rPr>
      <w:rFonts w:asciiTheme="majorHAnsi" w:eastAsiaTheme="majorEastAsia" w:hAnsiTheme="majorHAnsi" w:cstheme="majorBidi"/>
      <w:color w:val="2F5496" w:themeColor="accent1" w:themeShade="BF"/>
      <w:spacing w:val="-7"/>
      <w:sz w:val="80"/>
      <w:szCs w:val="80"/>
      <w:lang w:val="fr-BE" w:eastAsia="en-US"/>
    </w:rPr>
  </w:style>
  <w:style w:type="character" w:customStyle="1" w:styleId="TitreCar">
    <w:name w:val="Titre Car"/>
    <w:basedOn w:val="Policepardfaut"/>
    <w:link w:val="Titre"/>
    <w:uiPriority w:val="10"/>
    <w:rsid w:val="00F355A8"/>
    <w:rPr>
      <w:rFonts w:asciiTheme="majorHAnsi" w:eastAsiaTheme="majorEastAsia" w:hAnsiTheme="majorHAnsi" w:cstheme="majorBidi"/>
      <w:color w:val="2F5496" w:themeColor="accent1" w:themeShade="BF"/>
      <w:spacing w:val="-7"/>
      <w:sz w:val="80"/>
      <w:szCs w:val="80"/>
      <w:lang w:val="fr-BE" w:eastAsia="en-US"/>
    </w:rPr>
  </w:style>
  <w:style w:type="paragraph" w:styleId="Sous-titre">
    <w:name w:val="Subtitle"/>
    <w:basedOn w:val="Normal"/>
    <w:next w:val="Normal"/>
    <w:link w:val="Sous-titreCar"/>
    <w:uiPriority w:val="11"/>
    <w:qFormat/>
    <w:rsid w:val="00F355A8"/>
    <w:pPr>
      <w:numPr>
        <w:ilvl w:val="1"/>
      </w:numPr>
      <w:spacing w:after="240" w:line="240" w:lineRule="auto"/>
    </w:pPr>
    <w:rPr>
      <w:rFonts w:asciiTheme="majorHAnsi" w:eastAsiaTheme="majorEastAsia" w:hAnsiTheme="majorHAnsi" w:cstheme="majorBidi"/>
      <w:color w:val="404040" w:themeColor="text1" w:themeTint="BF"/>
      <w:sz w:val="30"/>
      <w:szCs w:val="30"/>
      <w:lang w:val="fr-BE" w:eastAsia="en-US"/>
    </w:rPr>
  </w:style>
  <w:style w:type="character" w:customStyle="1" w:styleId="Sous-titreCar">
    <w:name w:val="Sous-titre Car"/>
    <w:basedOn w:val="Policepardfaut"/>
    <w:link w:val="Sous-titre"/>
    <w:uiPriority w:val="11"/>
    <w:rsid w:val="00F355A8"/>
    <w:rPr>
      <w:rFonts w:asciiTheme="majorHAnsi" w:eastAsiaTheme="majorEastAsia" w:hAnsiTheme="majorHAnsi" w:cstheme="majorBidi"/>
      <w:color w:val="404040" w:themeColor="text1" w:themeTint="BF"/>
      <w:sz w:val="30"/>
      <w:szCs w:val="30"/>
      <w:lang w:val="fr-BE" w:eastAsia="en-US"/>
    </w:rPr>
  </w:style>
  <w:style w:type="character" w:styleId="Accentuation">
    <w:name w:val="Emphasis"/>
    <w:basedOn w:val="Policepardfaut"/>
    <w:uiPriority w:val="20"/>
    <w:qFormat/>
    <w:rsid w:val="00F355A8"/>
    <w:rPr>
      <w:i/>
      <w:iCs/>
    </w:rPr>
  </w:style>
  <w:style w:type="paragraph" w:styleId="Sansinterligne">
    <w:name w:val="No Spacing"/>
    <w:link w:val="SansinterligneCar"/>
    <w:uiPriority w:val="1"/>
    <w:qFormat/>
    <w:rsid w:val="00F355A8"/>
    <w:pPr>
      <w:spacing w:after="0" w:line="240" w:lineRule="auto"/>
    </w:pPr>
    <w:rPr>
      <w:sz w:val="21"/>
      <w:szCs w:val="21"/>
      <w:lang w:val="fr-BE" w:eastAsia="en-US"/>
    </w:rPr>
  </w:style>
  <w:style w:type="paragraph" w:styleId="Citation">
    <w:name w:val="Quote"/>
    <w:basedOn w:val="Normal"/>
    <w:next w:val="Normal"/>
    <w:link w:val="CitationCar"/>
    <w:uiPriority w:val="29"/>
    <w:qFormat/>
    <w:rsid w:val="00F355A8"/>
    <w:pPr>
      <w:spacing w:before="240" w:after="240" w:line="252" w:lineRule="auto"/>
      <w:ind w:left="864" w:right="864"/>
      <w:jc w:val="center"/>
    </w:pPr>
    <w:rPr>
      <w:i/>
      <w:iCs/>
      <w:szCs w:val="21"/>
      <w:lang w:val="fr-BE" w:eastAsia="en-US"/>
    </w:rPr>
  </w:style>
  <w:style w:type="character" w:customStyle="1" w:styleId="CitationCar">
    <w:name w:val="Citation Car"/>
    <w:basedOn w:val="Policepardfaut"/>
    <w:link w:val="Citation"/>
    <w:uiPriority w:val="29"/>
    <w:rsid w:val="00F355A8"/>
    <w:rPr>
      <w:i/>
      <w:iCs/>
      <w:szCs w:val="21"/>
      <w:lang w:val="fr-BE" w:eastAsia="en-US"/>
    </w:rPr>
  </w:style>
  <w:style w:type="paragraph" w:styleId="Citationintense">
    <w:name w:val="Intense Quote"/>
    <w:basedOn w:val="Normal"/>
    <w:next w:val="Normal"/>
    <w:link w:val="CitationintenseCar"/>
    <w:uiPriority w:val="30"/>
    <w:qFormat/>
    <w:rsid w:val="00F355A8"/>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val="fr-BE" w:eastAsia="en-US"/>
    </w:rPr>
  </w:style>
  <w:style w:type="character" w:customStyle="1" w:styleId="CitationintenseCar">
    <w:name w:val="Citation intense Car"/>
    <w:basedOn w:val="Policepardfaut"/>
    <w:link w:val="Citationintense"/>
    <w:uiPriority w:val="30"/>
    <w:rsid w:val="00F355A8"/>
    <w:rPr>
      <w:rFonts w:asciiTheme="majorHAnsi" w:eastAsiaTheme="majorEastAsia" w:hAnsiTheme="majorHAnsi" w:cstheme="majorBidi"/>
      <w:color w:val="4472C4" w:themeColor="accent1"/>
      <w:sz w:val="28"/>
      <w:szCs w:val="28"/>
      <w:lang w:val="fr-BE" w:eastAsia="en-US"/>
    </w:rPr>
  </w:style>
  <w:style w:type="character" w:styleId="Accentuationlgre">
    <w:name w:val="Subtle Emphasis"/>
    <w:basedOn w:val="Policepardfaut"/>
    <w:uiPriority w:val="19"/>
    <w:qFormat/>
    <w:rsid w:val="00F355A8"/>
    <w:rPr>
      <w:i/>
      <w:iCs/>
      <w:color w:val="595959" w:themeColor="text1" w:themeTint="A6"/>
    </w:rPr>
  </w:style>
  <w:style w:type="character" w:styleId="Accentuationintense">
    <w:name w:val="Intense Emphasis"/>
    <w:basedOn w:val="Policepardfaut"/>
    <w:uiPriority w:val="21"/>
    <w:qFormat/>
    <w:rsid w:val="00F355A8"/>
    <w:rPr>
      <w:b/>
      <w:bCs/>
      <w:i/>
      <w:iCs/>
    </w:rPr>
  </w:style>
  <w:style w:type="character" w:styleId="Rfrencelgre">
    <w:name w:val="Subtle Reference"/>
    <w:basedOn w:val="Policepardfaut"/>
    <w:uiPriority w:val="31"/>
    <w:qFormat/>
    <w:rsid w:val="00F355A8"/>
    <w:rPr>
      <w:smallCaps/>
      <w:color w:val="404040" w:themeColor="text1" w:themeTint="BF"/>
    </w:rPr>
  </w:style>
  <w:style w:type="character" w:styleId="Rfrenceintense">
    <w:name w:val="Intense Reference"/>
    <w:basedOn w:val="Policepardfaut"/>
    <w:uiPriority w:val="32"/>
    <w:qFormat/>
    <w:rsid w:val="00F355A8"/>
    <w:rPr>
      <w:b/>
      <w:bCs/>
      <w:smallCaps/>
      <w:u w:val="single"/>
    </w:rPr>
  </w:style>
  <w:style w:type="character" w:styleId="Titredulivre">
    <w:name w:val="Book Title"/>
    <w:basedOn w:val="Policepardfaut"/>
    <w:uiPriority w:val="33"/>
    <w:qFormat/>
    <w:rsid w:val="00F355A8"/>
    <w:rPr>
      <w:b/>
      <w:bCs/>
      <w:smallCaps/>
    </w:rPr>
  </w:style>
  <w:style w:type="paragraph" w:styleId="En-ttedetabledesmatires">
    <w:name w:val="TOC Heading"/>
    <w:basedOn w:val="Titre1"/>
    <w:next w:val="Normal"/>
    <w:uiPriority w:val="39"/>
    <w:unhideWhenUsed/>
    <w:qFormat/>
    <w:rsid w:val="00F355A8"/>
    <w:pPr>
      <w:pBdr>
        <w:bottom w:val="single" w:sz="4" w:space="1" w:color="4472C4" w:themeColor="accent1"/>
      </w:pBdr>
      <w:spacing w:before="400" w:after="40" w:line="240" w:lineRule="auto"/>
      <w:outlineLvl w:val="9"/>
    </w:pPr>
    <w:rPr>
      <w:sz w:val="40"/>
      <w:szCs w:val="36"/>
      <w:lang w:val="fr-BE" w:eastAsia="en-US"/>
    </w:rPr>
  </w:style>
  <w:style w:type="character" w:customStyle="1" w:styleId="SansinterligneCar">
    <w:name w:val="Sans interligne Car"/>
    <w:basedOn w:val="Policepardfaut"/>
    <w:link w:val="Sansinterligne"/>
    <w:uiPriority w:val="1"/>
    <w:rsid w:val="00F355A8"/>
    <w:rPr>
      <w:sz w:val="21"/>
      <w:szCs w:val="21"/>
      <w:lang w:val="fr-BE" w:eastAsia="en-US"/>
    </w:rPr>
  </w:style>
  <w:style w:type="paragraph" w:customStyle="1" w:styleId="EndNoteBibliographyTitle">
    <w:name w:val="EndNote Bibliography Title"/>
    <w:basedOn w:val="Normal"/>
    <w:link w:val="EndNoteBibliographyTitleCar"/>
    <w:rsid w:val="00F355A8"/>
    <w:pPr>
      <w:spacing w:after="0" w:line="264" w:lineRule="auto"/>
      <w:jc w:val="center"/>
    </w:pPr>
    <w:rPr>
      <w:rFonts w:ascii="Calibri" w:hAnsi="Calibri" w:cs="Calibri"/>
      <w:noProof/>
      <w:sz w:val="20"/>
      <w:szCs w:val="21"/>
      <w:lang w:val="en-US" w:eastAsia="en-US"/>
    </w:rPr>
  </w:style>
  <w:style w:type="character" w:customStyle="1" w:styleId="EndNoteBibliographyTitleCar">
    <w:name w:val="EndNote Bibliography Title Car"/>
    <w:basedOn w:val="Policepardfaut"/>
    <w:link w:val="EndNoteBibliographyTitle"/>
    <w:rsid w:val="00F355A8"/>
    <w:rPr>
      <w:rFonts w:ascii="Calibri" w:hAnsi="Calibri" w:cs="Calibri"/>
      <w:noProof/>
      <w:sz w:val="20"/>
      <w:szCs w:val="21"/>
      <w:lang w:val="en-US" w:eastAsia="en-US"/>
    </w:rPr>
  </w:style>
  <w:style w:type="paragraph" w:customStyle="1" w:styleId="EndNoteBibliography">
    <w:name w:val="EndNote Bibliography"/>
    <w:basedOn w:val="Normal"/>
    <w:link w:val="EndNoteBibliographyCar"/>
    <w:autoRedefine/>
    <w:qFormat/>
    <w:rsid w:val="00905336"/>
    <w:pPr>
      <w:shd w:val="clear" w:color="auto" w:fill="DEEAF6" w:themeFill="accent5" w:themeFillTint="33"/>
      <w:spacing w:before="120" w:after="0" w:line="240" w:lineRule="auto"/>
    </w:pPr>
    <w:rPr>
      <w:rFonts w:ascii="Calibri" w:hAnsi="Calibri" w:cs="Calibri"/>
      <w:noProof/>
      <w:sz w:val="20"/>
      <w:szCs w:val="21"/>
      <w:lang w:val="en-US" w:eastAsia="en-US"/>
    </w:rPr>
  </w:style>
  <w:style w:type="character" w:customStyle="1" w:styleId="EndNoteBibliographyCar">
    <w:name w:val="EndNote Bibliography Car"/>
    <w:basedOn w:val="Policepardfaut"/>
    <w:link w:val="EndNoteBibliography"/>
    <w:rsid w:val="00905336"/>
    <w:rPr>
      <w:rFonts w:ascii="Calibri" w:hAnsi="Calibri" w:cs="Calibri"/>
      <w:noProof/>
      <w:sz w:val="20"/>
      <w:szCs w:val="21"/>
      <w:shd w:val="clear" w:color="auto" w:fill="DEEAF6" w:themeFill="accent5" w:themeFillTint="33"/>
      <w:lang w:val="en-US" w:eastAsia="en-US"/>
    </w:rPr>
  </w:style>
  <w:style w:type="paragraph" w:styleId="Paragraphedeliste">
    <w:name w:val="List Paragraph"/>
    <w:basedOn w:val="Normal"/>
    <w:uiPriority w:val="34"/>
    <w:qFormat/>
    <w:rsid w:val="00F355A8"/>
    <w:pPr>
      <w:spacing w:after="120" w:line="264" w:lineRule="auto"/>
      <w:ind w:left="720"/>
      <w:contextualSpacing/>
    </w:pPr>
    <w:rPr>
      <w:szCs w:val="21"/>
      <w:lang w:val="fr-BE" w:eastAsia="en-US"/>
    </w:rPr>
  </w:style>
  <w:style w:type="character" w:styleId="Mention">
    <w:name w:val="Mention"/>
    <w:basedOn w:val="Policepardfaut"/>
    <w:uiPriority w:val="99"/>
    <w:semiHidden/>
    <w:unhideWhenUsed/>
    <w:rsid w:val="00F355A8"/>
    <w:rPr>
      <w:color w:val="2B579A"/>
      <w:shd w:val="clear" w:color="auto" w:fill="E6E6E6"/>
    </w:rPr>
  </w:style>
  <w:style w:type="paragraph" w:styleId="Notedebasdepage">
    <w:name w:val="footnote text"/>
    <w:basedOn w:val="Normal"/>
    <w:link w:val="NotedebasdepageCar"/>
    <w:uiPriority w:val="99"/>
    <w:unhideWhenUsed/>
    <w:rsid w:val="00F355A8"/>
    <w:pPr>
      <w:spacing w:after="0" w:line="240" w:lineRule="auto"/>
    </w:pPr>
    <w:rPr>
      <w:sz w:val="20"/>
      <w:szCs w:val="20"/>
      <w:lang w:val="fr-BE" w:eastAsia="en-US"/>
    </w:rPr>
  </w:style>
  <w:style w:type="character" w:customStyle="1" w:styleId="NotedebasdepageCar">
    <w:name w:val="Note de bas de page Car"/>
    <w:basedOn w:val="Policepardfaut"/>
    <w:link w:val="Notedebasdepage"/>
    <w:uiPriority w:val="99"/>
    <w:rsid w:val="00F355A8"/>
    <w:rPr>
      <w:sz w:val="20"/>
      <w:szCs w:val="20"/>
      <w:lang w:val="fr-BE" w:eastAsia="en-US"/>
    </w:rPr>
  </w:style>
  <w:style w:type="character" w:styleId="Appelnotedebasdep">
    <w:name w:val="footnote reference"/>
    <w:basedOn w:val="Policepardfaut"/>
    <w:uiPriority w:val="99"/>
    <w:semiHidden/>
    <w:unhideWhenUsed/>
    <w:rsid w:val="00F355A8"/>
    <w:rPr>
      <w:vertAlign w:val="superscript"/>
    </w:rPr>
  </w:style>
  <w:style w:type="character" w:customStyle="1" w:styleId="st">
    <w:name w:val="st"/>
    <w:basedOn w:val="Policepardfaut"/>
    <w:rsid w:val="00F355A8"/>
  </w:style>
  <w:style w:type="paragraph" w:styleId="TM1">
    <w:name w:val="toc 1"/>
    <w:basedOn w:val="Normal"/>
    <w:next w:val="Normal"/>
    <w:autoRedefine/>
    <w:uiPriority w:val="39"/>
    <w:unhideWhenUsed/>
    <w:rsid w:val="00F355A8"/>
    <w:pPr>
      <w:spacing w:before="120" w:after="0" w:line="264" w:lineRule="auto"/>
    </w:pPr>
    <w:rPr>
      <w:rFonts w:cstheme="minorHAnsi"/>
      <w:b/>
      <w:bCs/>
      <w:i/>
      <w:iCs/>
      <w:sz w:val="24"/>
      <w:szCs w:val="24"/>
      <w:lang w:val="fr-BE" w:eastAsia="en-US"/>
    </w:rPr>
  </w:style>
  <w:style w:type="paragraph" w:styleId="TM2">
    <w:name w:val="toc 2"/>
    <w:basedOn w:val="Normal"/>
    <w:next w:val="Normal"/>
    <w:autoRedefine/>
    <w:uiPriority w:val="39"/>
    <w:unhideWhenUsed/>
    <w:rsid w:val="00F355A8"/>
    <w:pPr>
      <w:spacing w:before="120" w:after="0" w:line="264" w:lineRule="auto"/>
      <w:ind w:left="210"/>
    </w:pPr>
    <w:rPr>
      <w:rFonts w:cstheme="minorHAnsi"/>
      <w:b/>
      <w:bCs/>
      <w:lang w:val="fr-BE" w:eastAsia="en-US"/>
    </w:rPr>
  </w:style>
  <w:style w:type="paragraph" w:styleId="TM3">
    <w:name w:val="toc 3"/>
    <w:basedOn w:val="Normal"/>
    <w:next w:val="Normal"/>
    <w:autoRedefine/>
    <w:uiPriority w:val="39"/>
    <w:unhideWhenUsed/>
    <w:rsid w:val="00F355A8"/>
    <w:pPr>
      <w:spacing w:after="0" w:line="264" w:lineRule="auto"/>
      <w:ind w:left="420"/>
    </w:pPr>
    <w:rPr>
      <w:rFonts w:cstheme="minorHAnsi"/>
      <w:sz w:val="20"/>
      <w:szCs w:val="20"/>
      <w:lang w:val="fr-BE" w:eastAsia="en-US"/>
    </w:rPr>
  </w:style>
  <w:style w:type="paragraph" w:styleId="TM4">
    <w:name w:val="toc 4"/>
    <w:basedOn w:val="Normal"/>
    <w:next w:val="Normal"/>
    <w:autoRedefine/>
    <w:uiPriority w:val="39"/>
    <w:unhideWhenUsed/>
    <w:rsid w:val="00F355A8"/>
    <w:pPr>
      <w:spacing w:after="0" w:line="264" w:lineRule="auto"/>
      <w:ind w:left="630"/>
    </w:pPr>
    <w:rPr>
      <w:rFonts w:cstheme="minorHAnsi"/>
      <w:sz w:val="20"/>
      <w:szCs w:val="20"/>
      <w:lang w:val="fr-BE" w:eastAsia="en-US"/>
    </w:rPr>
  </w:style>
  <w:style w:type="paragraph" w:styleId="TM5">
    <w:name w:val="toc 5"/>
    <w:basedOn w:val="Normal"/>
    <w:next w:val="Normal"/>
    <w:autoRedefine/>
    <w:uiPriority w:val="39"/>
    <w:unhideWhenUsed/>
    <w:rsid w:val="00F355A8"/>
    <w:pPr>
      <w:spacing w:after="0" w:line="264" w:lineRule="auto"/>
      <w:ind w:left="840"/>
    </w:pPr>
    <w:rPr>
      <w:rFonts w:cstheme="minorHAnsi"/>
      <w:sz w:val="20"/>
      <w:szCs w:val="20"/>
      <w:lang w:val="fr-BE" w:eastAsia="en-US"/>
    </w:rPr>
  </w:style>
  <w:style w:type="paragraph" w:styleId="TM6">
    <w:name w:val="toc 6"/>
    <w:basedOn w:val="Normal"/>
    <w:next w:val="Normal"/>
    <w:autoRedefine/>
    <w:uiPriority w:val="39"/>
    <w:unhideWhenUsed/>
    <w:rsid w:val="00F355A8"/>
    <w:pPr>
      <w:spacing w:after="0" w:line="264" w:lineRule="auto"/>
      <w:ind w:left="1050"/>
    </w:pPr>
    <w:rPr>
      <w:rFonts w:cstheme="minorHAnsi"/>
      <w:sz w:val="20"/>
      <w:szCs w:val="20"/>
      <w:lang w:val="fr-BE" w:eastAsia="en-US"/>
    </w:rPr>
  </w:style>
  <w:style w:type="paragraph" w:styleId="TM7">
    <w:name w:val="toc 7"/>
    <w:basedOn w:val="Normal"/>
    <w:next w:val="Normal"/>
    <w:autoRedefine/>
    <w:uiPriority w:val="39"/>
    <w:unhideWhenUsed/>
    <w:rsid w:val="00F355A8"/>
    <w:pPr>
      <w:spacing w:after="0" w:line="264" w:lineRule="auto"/>
      <w:ind w:left="1260"/>
    </w:pPr>
    <w:rPr>
      <w:rFonts w:cstheme="minorHAnsi"/>
      <w:sz w:val="20"/>
      <w:szCs w:val="20"/>
      <w:lang w:val="fr-BE" w:eastAsia="en-US"/>
    </w:rPr>
  </w:style>
  <w:style w:type="paragraph" w:styleId="TM8">
    <w:name w:val="toc 8"/>
    <w:basedOn w:val="Normal"/>
    <w:next w:val="Normal"/>
    <w:autoRedefine/>
    <w:uiPriority w:val="39"/>
    <w:unhideWhenUsed/>
    <w:rsid w:val="00F355A8"/>
    <w:pPr>
      <w:spacing w:after="0" w:line="264" w:lineRule="auto"/>
      <w:ind w:left="1470"/>
    </w:pPr>
    <w:rPr>
      <w:rFonts w:cstheme="minorHAnsi"/>
      <w:sz w:val="20"/>
      <w:szCs w:val="20"/>
      <w:lang w:val="fr-BE" w:eastAsia="en-US"/>
    </w:rPr>
  </w:style>
  <w:style w:type="paragraph" w:styleId="TM9">
    <w:name w:val="toc 9"/>
    <w:basedOn w:val="Normal"/>
    <w:next w:val="Normal"/>
    <w:autoRedefine/>
    <w:uiPriority w:val="39"/>
    <w:unhideWhenUsed/>
    <w:rsid w:val="00F355A8"/>
    <w:pPr>
      <w:spacing w:after="0" w:line="264" w:lineRule="auto"/>
      <w:ind w:left="1680"/>
    </w:pPr>
    <w:rPr>
      <w:rFonts w:cstheme="minorHAnsi"/>
      <w:sz w:val="20"/>
      <w:szCs w:val="20"/>
      <w:lang w:val="fr-BE" w:eastAsia="en-US"/>
    </w:rPr>
  </w:style>
  <w:style w:type="table" w:styleId="Grilledutableau">
    <w:name w:val="Table Grid"/>
    <w:basedOn w:val="TableauNormal"/>
    <w:uiPriority w:val="39"/>
    <w:rsid w:val="00F355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55A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table" w:customStyle="1" w:styleId="Grilledutableau1">
    <w:name w:val="Grille du tableau1"/>
    <w:basedOn w:val="TableauNormal"/>
    <w:next w:val="Grilledutableau"/>
    <w:uiPriority w:val="39"/>
    <w:rsid w:val="00F355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355A8"/>
    <w:rPr>
      <w:color w:val="808080"/>
    </w:rPr>
  </w:style>
  <w:style w:type="character" w:styleId="Marquedecommentaire">
    <w:name w:val="annotation reference"/>
    <w:basedOn w:val="Policepardfaut"/>
    <w:uiPriority w:val="99"/>
    <w:semiHidden/>
    <w:unhideWhenUsed/>
    <w:rsid w:val="00F355A8"/>
    <w:rPr>
      <w:sz w:val="16"/>
      <w:szCs w:val="16"/>
    </w:rPr>
  </w:style>
  <w:style w:type="paragraph" w:styleId="Commentaire">
    <w:name w:val="annotation text"/>
    <w:basedOn w:val="Normal"/>
    <w:link w:val="CommentaireCar"/>
    <w:uiPriority w:val="99"/>
    <w:unhideWhenUsed/>
    <w:rsid w:val="00F355A8"/>
    <w:pPr>
      <w:spacing w:after="120" w:line="240" w:lineRule="auto"/>
    </w:pPr>
    <w:rPr>
      <w:sz w:val="20"/>
      <w:szCs w:val="20"/>
      <w:lang w:val="fr-BE" w:eastAsia="en-US"/>
    </w:rPr>
  </w:style>
  <w:style w:type="character" w:customStyle="1" w:styleId="CommentaireCar">
    <w:name w:val="Commentaire Car"/>
    <w:basedOn w:val="Policepardfaut"/>
    <w:link w:val="Commentaire"/>
    <w:uiPriority w:val="99"/>
    <w:rsid w:val="00F355A8"/>
    <w:rPr>
      <w:sz w:val="20"/>
      <w:szCs w:val="20"/>
      <w:lang w:val="fr-BE" w:eastAsia="en-US"/>
    </w:rPr>
  </w:style>
  <w:style w:type="paragraph" w:styleId="Objetducommentaire">
    <w:name w:val="annotation subject"/>
    <w:basedOn w:val="Commentaire"/>
    <w:next w:val="Commentaire"/>
    <w:link w:val="ObjetducommentaireCar"/>
    <w:uiPriority w:val="99"/>
    <w:semiHidden/>
    <w:unhideWhenUsed/>
    <w:rsid w:val="00F355A8"/>
    <w:rPr>
      <w:b/>
      <w:bCs/>
    </w:rPr>
  </w:style>
  <w:style w:type="character" w:customStyle="1" w:styleId="ObjetducommentaireCar">
    <w:name w:val="Objet du commentaire Car"/>
    <w:basedOn w:val="CommentaireCar"/>
    <w:link w:val="Objetducommentaire"/>
    <w:uiPriority w:val="99"/>
    <w:semiHidden/>
    <w:rsid w:val="00F355A8"/>
    <w:rPr>
      <w:b/>
      <w:bCs/>
      <w:sz w:val="20"/>
      <w:szCs w:val="20"/>
      <w:lang w:val="fr-BE" w:eastAsia="en-US"/>
    </w:rPr>
  </w:style>
  <w:style w:type="character" w:styleId="Lienhypertextesuivivisit">
    <w:name w:val="FollowedHyperlink"/>
    <w:basedOn w:val="Policepardfaut"/>
    <w:uiPriority w:val="99"/>
    <w:semiHidden/>
    <w:unhideWhenUsed/>
    <w:rsid w:val="00F355A8"/>
    <w:rPr>
      <w:color w:val="954F72" w:themeColor="followedHyperlink"/>
      <w:u w:val="single"/>
    </w:rPr>
  </w:style>
  <w:style w:type="table" w:styleId="TableauGrille2-Accentuation1">
    <w:name w:val="Grid Table 2 Accent 1"/>
    <w:basedOn w:val="TableauNormal"/>
    <w:uiPriority w:val="47"/>
    <w:rsid w:val="00F355A8"/>
    <w:pPr>
      <w:spacing w:after="0" w:line="240" w:lineRule="auto"/>
    </w:pPr>
    <w:rPr>
      <w:sz w:val="21"/>
      <w:szCs w:val="21"/>
      <w:lang w:val="fr-BE"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vision">
    <w:name w:val="Revision"/>
    <w:hidden/>
    <w:uiPriority w:val="99"/>
    <w:semiHidden/>
    <w:rsid w:val="00F355A8"/>
    <w:pPr>
      <w:spacing w:after="0" w:line="240" w:lineRule="auto"/>
    </w:pPr>
    <w:rPr>
      <w:szCs w:val="21"/>
      <w:lang w:val="fr-BE" w:eastAsia="en-US"/>
    </w:rPr>
  </w:style>
  <w:style w:type="paragraph" w:customStyle="1" w:styleId="paragraph">
    <w:name w:val="paragraph"/>
    <w:basedOn w:val="Normal"/>
    <w:rsid w:val="0080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8016F7"/>
  </w:style>
  <w:style w:type="character" w:customStyle="1" w:styleId="eop">
    <w:name w:val="eop"/>
    <w:basedOn w:val="Policepardfaut"/>
    <w:rsid w:val="008016F7"/>
  </w:style>
  <w:style w:type="character" w:customStyle="1" w:styleId="y2iqfc">
    <w:name w:val="y2iqfc"/>
    <w:basedOn w:val="Policepardfaut"/>
    <w:rsid w:val="001D16E1"/>
  </w:style>
  <w:style w:type="paragraph" w:customStyle="1" w:styleId="creditweb">
    <w:name w:val="credit_web"/>
    <w:basedOn w:val="Aucunstyle"/>
    <w:uiPriority w:val="99"/>
    <w:rsid w:val="003F0BDE"/>
    <w:pPr>
      <w:widowControl/>
      <w:spacing w:before="57"/>
      <w:jc w:val="right"/>
    </w:pPr>
    <w:rPr>
      <w:rFonts w:ascii="Univers LT Std 55" w:hAnsi="Univers LT Std 55" w:cs="Univers LT Std 55"/>
      <w:i/>
      <w:iCs/>
      <w:color w:val="1919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0134">
      <w:bodyDiv w:val="1"/>
      <w:marLeft w:val="0"/>
      <w:marRight w:val="0"/>
      <w:marTop w:val="0"/>
      <w:marBottom w:val="0"/>
      <w:divBdr>
        <w:top w:val="none" w:sz="0" w:space="0" w:color="auto"/>
        <w:left w:val="none" w:sz="0" w:space="0" w:color="auto"/>
        <w:bottom w:val="none" w:sz="0" w:space="0" w:color="auto"/>
        <w:right w:val="none" w:sz="0" w:space="0" w:color="auto"/>
      </w:divBdr>
      <w:divsChild>
        <w:div w:id="571475772">
          <w:marLeft w:val="0"/>
          <w:marRight w:val="0"/>
          <w:marTop w:val="0"/>
          <w:marBottom w:val="0"/>
          <w:divBdr>
            <w:top w:val="none" w:sz="0" w:space="0" w:color="auto"/>
            <w:left w:val="none" w:sz="0" w:space="0" w:color="auto"/>
            <w:bottom w:val="none" w:sz="0" w:space="0" w:color="auto"/>
            <w:right w:val="none" w:sz="0" w:space="0" w:color="auto"/>
          </w:divBdr>
        </w:div>
      </w:divsChild>
    </w:div>
    <w:div w:id="173956280">
      <w:bodyDiv w:val="1"/>
      <w:marLeft w:val="0"/>
      <w:marRight w:val="0"/>
      <w:marTop w:val="0"/>
      <w:marBottom w:val="0"/>
      <w:divBdr>
        <w:top w:val="none" w:sz="0" w:space="0" w:color="auto"/>
        <w:left w:val="none" w:sz="0" w:space="0" w:color="auto"/>
        <w:bottom w:val="none" w:sz="0" w:space="0" w:color="auto"/>
        <w:right w:val="none" w:sz="0" w:space="0" w:color="auto"/>
      </w:divBdr>
      <w:divsChild>
        <w:div w:id="1280798231">
          <w:marLeft w:val="0"/>
          <w:marRight w:val="0"/>
          <w:marTop w:val="0"/>
          <w:marBottom w:val="0"/>
          <w:divBdr>
            <w:top w:val="none" w:sz="0" w:space="0" w:color="auto"/>
            <w:left w:val="none" w:sz="0" w:space="0" w:color="auto"/>
            <w:bottom w:val="none" w:sz="0" w:space="0" w:color="auto"/>
            <w:right w:val="none" w:sz="0" w:space="0" w:color="auto"/>
          </w:divBdr>
          <w:divsChild>
            <w:div w:id="829911530">
              <w:marLeft w:val="0"/>
              <w:marRight w:val="0"/>
              <w:marTop w:val="0"/>
              <w:marBottom w:val="0"/>
              <w:divBdr>
                <w:top w:val="none" w:sz="0" w:space="0" w:color="auto"/>
                <w:left w:val="none" w:sz="0" w:space="0" w:color="auto"/>
                <w:bottom w:val="none" w:sz="0" w:space="0" w:color="auto"/>
                <w:right w:val="none" w:sz="0" w:space="0" w:color="auto"/>
              </w:divBdr>
              <w:divsChild>
                <w:div w:id="74665913">
                  <w:marLeft w:val="0"/>
                  <w:marRight w:val="0"/>
                  <w:marTop w:val="0"/>
                  <w:marBottom w:val="0"/>
                  <w:divBdr>
                    <w:top w:val="none" w:sz="0" w:space="0" w:color="auto"/>
                    <w:left w:val="none" w:sz="0" w:space="0" w:color="auto"/>
                    <w:bottom w:val="none" w:sz="0" w:space="0" w:color="auto"/>
                    <w:right w:val="none" w:sz="0" w:space="0" w:color="auto"/>
                  </w:divBdr>
                </w:div>
                <w:div w:id="597444095">
                  <w:marLeft w:val="0"/>
                  <w:marRight w:val="0"/>
                  <w:marTop w:val="0"/>
                  <w:marBottom w:val="0"/>
                  <w:divBdr>
                    <w:top w:val="none" w:sz="0" w:space="0" w:color="auto"/>
                    <w:left w:val="none" w:sz="0" w:space="0" w:color="auto"/>
                    <w:bottom w:val="none" w:sz="0" w:space="0" w:color="auto"/>
                    <w:right w:val="none" w:sz="0" w:space="0" w:color="auto"/>
                  </w:divBdr>
                </w:div>
                <w:div w:id="16361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60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41742771">
          <w:marLeft w:val="0"/>
          <w:marRight w:val="0"/>
          <w:marTop w:val="0"/>
          <w:marBottom w:val="0"/>
          <w:divBdr>
            <w:top w:val="none" w:sz="0" w:space="0" w:color="auto"/>
            <w:left w:val="none" w:sz="0" w:space="0" w:color="auto"/>
            <w:bottom w:val="none" w:sz="0" w:space="0" w:color="auto"/>
            <w:right w:val="none" w:sz="0" w:space="0" w:color="auto"/>
          </w:divBdr>
          <w:divsChild>
            <w:div w:id="897323705">
              <w:marLeft w:val="0"/>
              <w:marRight w:val="0"/>
              <w:marTop w:val="0"/>
              <w:marBottom w:val="0"/>
              <w:divBdr>
                <w:top w:val="none" w:sz="0" w:space="0" w:color="auto"/>
                <w:left w:val="none" w:sz="0" w:space="0" w:color="auto"/>
                <w:bottom w:val="none" w:sz="0" w:space="0" w:color="auto"/>
                <w:right w:val="none" w:sz="0" w:space="0" w:color="auto"/>
              </w:divBdr>
              <w:divsChild>
                <w:div w:id="1550339275">
                  <w:marLeft w:val="0"/>
                  <w:marRight w:val="0"/>
                  <w:marTop w:val="200"/>
                  <w:marBottom w:val="0"/>
                  <w:divBdr>
                    <w:top w:val="none" w:sz="0" w:space="0" w:color="auto"/>
                    <w:left w:val="none" w:sz="0" w:space="0" w:color="auto"/>
                    <w:bottom w:val="none" w:sz="0" w:space="0" w:color="auto"/>
                    <w:right w:val="none" w:sz="0" w:space="0" w:color="auto"/>
                  </w:divBdr>
                  <w:divsChild>
                    <w:div w:id="291837094">
                      <w:marLeft w:val="0"/>
                      <w:marRight w:val="0"/>
                      <w:marTop w:val="0"/>
                      <w:marBottom w:val="0"/>
                      <w:divBdr>
                        <w:top w:val="none" w:sz="0" w:space="0" w:color="auto"/>
                        <w:left w:val="none" w:sz="0" w:space="0" w:color="auto"/>
                        <w:bottom w:val="none" w:sz="0" w:space="0" w:color="auto"/>
                        <w:right w:val="none" w:sz="0" w:space="0" w:color="auto"/>
                      </w:divBdr>
                      <w:divsChild>
                        <w:div w:id="1362123301">
                          <w:marLeft w:val="0"/>
                          <w:marRight w:val="0"/>
                          <w:marTop w:val="0"/>
                          <w:marBottom w:val="0"/>
                          <w:divBdr>
                            <w:top w:val="none" w:sz="0" w:space="0" w:color="auto"/>
                            <w:left w:val="none" w:sz="0" w:space="0" w:color="auto"/>
                            <w:bottom w:val="none" w:sz="0" w:space="0" w:color="auto"/>
                            <w:right w:val="none" w:sz="0" w:space="0" w:color="auto"/>
                          </w:divBdr>
                        </w:div>
                        <w:div w:id="789277547">
                          <w:marLeft w:val="0"/>
                          <w:marRight w:val="0"/>
                          <w:marTop w:val="0"/>
                          <w:marBottom w:val="0"/>
                          <w:divBdr>
                            <w:top w:val="none" w:sz="0" w:space="0" w:color="auto"/>
                            <w:left w:val="none" w:sz="0" w:space="0" w:color="auto"/>
                            <w:bottom w:val="none" w:sz="0" w:space="0" w:color="auto"/>
                            <w:right w:val="none" w:sz="0" w:space="0" w:color="auto"/>
                          </w:divBdr>
                          <w:divsChild>
                            <w:div w:id="1331757210">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49906">
      <w:bodyDiv w:val="1"/>
      <w:marLeft w:val="0"/>
      <w:marRight w:val="0"/>
      <w:marTop w:val="0"/>
      <w:marBottom w:val="0"/>
      <w:divBdr>
        <w:top w:val="none" w:sz="0" w:space="0" w:color="auto"/>
        <w:left w:val="none" w:sz="0" w:space="0" w:color="auto"/>
        <w:bottom w:val="none" w:sz="0" w:space="0" w:color="auto"/>
        <w:right w:val="none" w:sz="0" w:space="0" w:color="auto"/>
      </w:divBdr>
    </w:div>
    <w:div w:id="427703924">
      <w:bodyDiv w:val="1"/>
      <w:marLeft w:val="0"/>
      <w:marRight w:val="0"/>
      <w:marTop w:val="0"/>
      <w:marBottom w:val="0"/>
      <w:divBdr>
        <w:top w:val="none" w:sz="0" w:space="0" w:color="auto"/>
        <w:left w:val="none" w:sz="0" w:space="0" w:color="auto"/>
        <w:bottom w:val="none" w:sz="0" w:space="0" w:color="auto"/>
        <w:right w:val="none" w:sz="0" w:space="0" w:color="auto"/>
      </w:divBdr>
      <w:divsChild>
        <w:div w:id="1934120403">
          <w:marLeft w:val="0"/>
          <w:marRight w:val="0"/>
          <w:marTop w:val="0"/>
          <w:marBottom w:val="0"/>
          <w:divBdr>
            <w:top w:val="none" w:sz="0" w:space="0" w:color="auto"/>
            <w:left w:val="none" w:sz="0" w:space="0" w:color="auto"/>
            <w:bottom w:val="none" w:sz="0" w:space="0" w:color="auto"/>
            <w:right w:val="none" w:sz="0" w:space="0" w:color="auto"/>
          </w:divBdr>
          <w:divsChild>
            <w:div w:id="1269508208">
              <w:marLeft w:val="0"/>
              <w:marRight w:val="0"/>
              <w:marTop w:val="0"/>
              <w:marBottom w:val="0"/>
              <w:divBdr>
                <w:top w:val="none" w:sz="0" w:space="0" w:color="auto"/>
                <w:left w:val="none" w:sz="0" w:space="0" w:color="auto"/>
                <w:bottom w:val="none" w:sz="0" w:space="0" w:color="auto"/>
                <w:right w:val="none" w:sz="0" w:space="0" w:color="auto"/>
              </w:divBdr>
              <w:divsChild>
                <w:div w:id="21592014">
                  <w:marLeft w:val="0"/>
                  <w:marRight w:val="0"/>
                  <w:marTop w:val="0"/>
                  <w:marBottom w:val="0"/>
                  <w:divBdr>
                    <w:top w:val="none" w:sz="0" w:space="0" w:color="auto"/>
                    <w:left w:val="none" w:sz="0" w:space="0" w:color="auto"/>
                    <w:bottom w:val="none" w:sz="0" w:space="0" w:color="auto"/>
                    <w:right w:val="none" w:sz="0" w:space="0" w:color="auto"/>
                  </w:divBdr>
                  <w:divsChild>
                    <w:div w:id="2379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5239">
      <w:bodyDiv w:val="1"/>
      <w:marLeft w:val="0"/>
      <w:marRight w:val="0"/>
      <w:marTop w:val="0"/>
      <w:marBottom w:val="0"/>
      <w:divBdr>
        <w:top w:val="none" w:sz="0" w:space="0" w:color="auto"/>
        <w:left w:val="none" w:sz="0" w:space="0" w:color="auto"/>
        <w:bottom w:val="none" w:sz="0" w:space="0" w:color="auto"/>
        <w:right w:val="none" w:sz="0" w:space="0" w:color="auto"/>
      </w:divBdr>
      <w:divsChild>
        <w:div w:id="1432975206">
          <w:marLeft w:val="0"/>
          <w:marRight w:val="0"/>
          <w:marTop w:val="0"/>
          <w:marBottom w:val="0"/>
          <w:divBdr>
            <w:top w:val="none" w:sz="0" w:space="0" w:color="auto"/>
            <w:left w:val="none" w:sz="0" w:space="0" w:color="auto"/>
            <w:bottom w:val="none" w:sz="0" w:space="0" w:color="auto"/>
            <w:right w:val="none" w:sz="0" w:space="0" w:color="auto"/>
          </w:divBdr>
        </w:div>
        <w:div w:id="824584960">
          <w:marLeft w:val="0"/>
          <w:marRight w:val="0"/>
          <w:marTop w:val="0"/>
          <w:marBottom w:val="0"/>
          <w:divBdr>
            <w:top w:val="none" w:sz="0" w:space="0" w:color="auto"/>
            <w:left w:val="none" w:sz="0" w:space="0" w:color="auto"/>
            <w:bottom w:val="none" w:sz="0" w:space="0" w:color="auto"/>
            <w:right w:val="none" w:sz="0" w:space="0" w:color="auto"/>
          </w:divBdr>
        </w:div>
      </w:divsChild>
    </w:div>
    <w:div w:id="563108986">
      <w:bodyDiv w:val="1"/>
      <w:marLeft w:val="0"/>
      <w:marRight w:val="0"/>
      <w:marTop w:val="0"/>
      <w:marBottom w:val="0"/>
      <w:divBdr>
        <w:top w:val="none" w:sz="0" w:space="0" w:color="auto"/>
        <w:left w:val="none" w:sz="0" w:space="0" w:color="auto"/>
        <w:bottom w:val="none" w:sz="0" w:space="0" w:color="auto"/>
        <w:right w:val="none" w:sz="0" w:space="0" w:color="auto"/>
      </w:divBdr>
      <w:divsChild>
        <w:div w:id="875045671">
          <w:marLeft w:val="0"/>
          <w:marRight w:val="0"/>
          <w:marTop w:val="0"/>
          <w:marBottom w:val="0"/>
          <w:divBdr>
            <w:top w:val="none" w:sz="0" w:space="0" w:color="auto"/>
            <w:left w:val="none" w:sz="0" w:space="0" w:color="auto"/>
            <w:bottom w:val="none" w:sz="0" w:space="0" w:color="auto"/>
            <w:right w:val="none" w:sz="0" w:space="0" w:color="auto"/>
          </w:divBdr>
        </w:div>
      </w:divsChild>
    </w:div>
    <w:div w:id="648285311">
      <w:bodyDiv w:val="1"/>
      <w:marLeft w:val="0"/>
      <w:marRight w:val="0"/>
      <w:marTop w:val="0"/>
      <w:marBottom w:val="0"/>
      <w:divBdr>
        <w:top w:val="none" w:sz="0" w:space="0" w:color="auto"/>
        <w:left w:val="none" w:sz="0" w:space="0" w:color="auto"/>
        <w:bottom w:val="none" w:sz="0" w:space="0" w:color="auto"/>
        <w:right w:val="none" w:sz="0" w:space="0" w:color="auto"/>
      </w:divBdr>
      <w:divsChild>
        <w:div w:id="2066640371">
          <w:marLeft w:val="0"/>
          <w:marRight w:val="0"/>
          <w:marTop w:val="0"/>
          <w:marBottom w:val="0"/>
          <w:divBdr>
            <w:top w:val="none" w:sz="0" w:space="0" w:color="auto"/>
            <w:left w:val="none" w:sz="0" w:space="0" w:color="auto"/>
            <w:bottom w:val="none" w:sz="0" w:space="0" w:color="auto"/>
            <w:right w:val="none" w:sz="0" w:space="0" w:color="auto"/>
          </w:divBdr>
        </w:div>
      </w:divsChild>
    </w:div>
    <w:div w:id="810176694">
      <w:bodyDiv w:val="1"/>
      <w:marLeft w:val="0"/>
      <w:marRight w:val="0"/>
      <w:marTop w:val="0"/>
      <w:marBottom w:val="0"/>
      <w:divBdr>
        <w:top w:val="none" w:sz="0" w:space="0" w:color="auto"/>
        <w:left w:val="none" w:sz="0" w:space="0" w:color="auto"/>
        <w:bottom w:val="none" w:sz="0" w:space="0" w:color="auto"/>
        <w:right w:val="none" w:sz="0" w:space="0" w:color="auto"/>
      </w:divBdr>
    </w:div>
    <w:div w:id="896628644">
      <w:bodyDiv w:val="1"/>
      <w:marLeft w:val="0"/>
      <w:marRight w:val="0"/>
      <w:marTop w:val="0"/>
      <w:marBottom w:val="0"/>
      <w:divBdr>
        <w:top w:val="none" w:sz="0" w:space="0" w:color="auto"/>
        <w:left w:val="none" w:sz="0" w:space="0" w:color="auto"/>
        <w:bottom w:val="none" w:sz="0" w:space="0" w:color="auto"/>
        <w:right w:val="none" w:sz="0" w:space="0" w:color="auto"/>
      </w:divBdr>
      <w:divsChild>
        <w:div w:id="963389611">
          <w:marLeft w:val="0"/>
          <w:marRight w:val="0"/>
          <w:marTop w:val="0"/>
          <w:marBottom w:val="0"/>
          <w:divBdr>
            <w:top w:val="none" w:sz="0" w:space="0" w:color="auto"/>
            <w:left w:val="none" w:sz="0" w:space="0" w:color="auto"/>
            <w:bottom w:val="none" w:sz="0" w:space="0" w:color="auto"/>
            <w:right w:val="none" w:sz="0" w:space="0" w:color="auto"/>
          </w:divBdr>
          <w:divsChild>
            <w:div w:id="1155150908">
              <w:marLeft w:val="0"/>
              <w:marRight w:val="0"/>
              <w:marTop w:val="0"/>
              <w:marBottom w:val="0"/>
              <w:divBdr>
                <w:top w:val="none" w:sz="0" w:space="0" w:color="auto"/>
                <w:left w:val="none" w:sz="0" w:space="0" w:color="auto"/>
                <w:bottom w:val="none" w:sz="0" w:space="0" w:color="auto"/>
                <w:right w:val="none" w:sz="0" w:space="0" w:color="auto"/>
              </w:divBdr>
            </w:div>
            <w:div w:id="21413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9003">
      <w:bodyDiv w:val="1"/>
      <w:marLeft w:val="0"/>
      <w:marRight w:val="0"/>
      <w:marTop w:val="0"/>
      <w:marBottom w:val="0"/>
      <w:divBdr>
        <w:top w:val="none" w:sz="0" w:space="0" w:color="auto"/>
        <w:left w:val="none" w:sz="0" w:space="0" w:color="auto"/>
        <w:bottom w:val="none" w:sz="0" w:space="0" w:color="auto"/>
        <w:right w:val="none" w:sz="0" w:space="0" w:color="auto"/>
      </w:divBdr>
      <w:divsChild>
        <w:div w:id="868495505">
          <w:marLeft w:val="0"/>
          <w:marRight w:val="0"/>
          <w:marTop w:val="0"/>
          <w:marBottom w:val="0"/>
          <w:divBdr>
            <w:top w:val="none" w:sz="0" w:space="0" w:color="auto"/>
            <w:left w:val="none" w:sz="0" w:space="0" w:color="auto"/>
            <w:bottom w:val="none" w:sz="0" w:space="0" w:color="auto"/>
            <w:right w:val="none" w:sz="0" w:space="0" w:color="auto"/>
          </w:divBdr>
        </w:div>
      </w:divsChild>
    </w:div>
    <w:div w:id="1016231465">
      <w:bodyDiv w:val="1"/>
      <w:marLeft w:val="0"/>
      <w:marRight w:val="0"/>
      <w:marTop w:val="0"/>
      <w:marBottom w:val="0"/>
      <w:divBdr>
        <w:top w:val="none" w:sz="0" w:space="0" w:color="auto"/>
        <w:left w:val="none" w:sz="0" w:space="0" w:color="auto"/>
        <w:bottom w:val="none" w:sz="0" w:space="0" w:color="auto"/>
        <w:right w:val="none" w:sz="0" w:space="0" w:color="auto"/>
      </w:divBdr>
    </w:div>
    <w:div w:id="1051423231">
      <w:bodyDiv w:val="1"/>
      <w:marLeft w:val="0"/>
      <w:marRight w:val="0"/>
      <w:marTop w:val="0"/>
      <w:marBottom w:val="0"/>
      <w:divBdr>
        <w:top w:val="none" w:sz="0" w:space="0" w:color="auto"/>
        <w:left w:val="none" w:sz="0" w:space="0" w:color="auto"/>
        <w:bottom w:val="none" w:sz="0" w:space="0" w:color="auto"/>
        <w:right w:val="none" w:sz="0" w:space="0" w:color="auto"/>
      </w:divBdr>
      <w:divsChild>
        <w:div w:id="851574956">
          <w:marLeft w:val="0"/>
          <w:marRight w:val="0"/>
          <w:marTop w:val="0"/>
          <w:marBottom w:val="0"/>
          <w:divBdr>
            <w:top w:val="none" w:sz="0" w:space="0" w:color="auto"/>
            <w:left w:val="none" w:sz="0" w:space="0" w:color="auto"/>
            <w:bottom w:val="none" w:sz="0" w:space="0" w:color="auto"/>
            <w:right w:val="none" w:sz="0" w:space="0" w:color="auto"/>
          </w:divBdr>
          <w:divsChild>
            <w:div w:id="6962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4663">
      <w:bodyDiv w:val="1"/>
      <w:marLeft w:val="0"/>
      <w:marRight w:val="0"/>
      <w:marTop w:val="0"/>
      <w:marBottom w:val="0"/>
      <w:divBdr>
        <w:top w:val="none" w:sz="0" w:space="0" w:color="auto"/>
        <w:left w:val="none" w:sz="0" w:space="0" w:color="auto"/>
        <w:bottom w:val="none" w:sz="0" w:space="0" w:color="auto"/>
        <w:right w:val="none" w:sz="0" w:space="0" w:color="auto"/>
      </w:divBdr>
      <w:divsChild>
        <w:div w:id="1407923148">
          <w:marLeft w:val="0"/>
          <w:marRight w:val="0"/>
          <w:marTop w:val="0"/>
          <w:marBottom w:val="0"/>
          <w:divBdr>
            <w:top w:val="none" w:sz="0" w:space="0" w:color="auto"/>
            <w:left w:val="none" w:sz="0" w:space="0" w:color="auto"/>
            <w:bottom w:val="none" w:sz="0" w:space="0" w:color="auto"/>
            <w:right w:val="none" w:sz="0" w:space="0" w:color="auto"/>
          </w:divBdr>
        </w:div>
      </w:divsChild>
    </w:div>
    <w:div w:id="1198543817">
      <w:bodyDiv w:val="1"/>
      <w:marLeft w:val="0"/>
      <w:marRight w:val="0"/>
      <w:marTop w:val="0"/>
      <w:marBottom w:val="0"/>
      <w:divBdr>
        <w:top w:val="none" w:sz="0" w:space="0" w:color="auto"/>
        <w:left w:val="none" w:sz="0" w:space="0" w:color="auto"/>
        <w:bottom w:val="none" w:sz="0" w:space="0" w:color="auto"/>
        <w:right w:val="none" w:sz="0" w:space="0" w:color="auto"/>
      </w:divBdr>
      <w:divsChild>
        <w:div w:id="1737435207">
          <w:marLeft w:val="0"/>
          <w:marRight w:val="0"/>
          <w:marTop w:val="0"/>
          <w:marBottom w:val="0"/>
          <w:divBdr>
            <w:top w:val="none" w:sz="0" w:space="0" w:color="auto"/>
            <w:left w:val="none" w:sz="0" w:space="0" w:color="auto"/>
            <w:bottom w:val="none" w:sz="0" w:space="0" w:color="auto"/>
            <w:right w:val="none" w:sz="0" w:space="0" w:color="auto"/>
          </w:divBdr>
          <w:divsChild>
            <w:div w:id="15023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533">
      <w:bodyDiv w:val="1"/>
      <w:marLeft w:val="0"/>
      <w:marRight w:val="0"/>
      <w:marTop w:val="0"/>
      <w:marBottom w:val="0"/>
      <w:divBdr>
        <w:top w:val="none" w:sz="0" w:space="0" w:color="auto"/>
        <w:left w:val="none" w:sz="0" w:space="0" w:color="auto"/>
        <w:bottom w:val="none" w:sz="0" w:space="0" w:color="auto"/>
        <w:right w:val="none" w:sz="0" w:space="0" w:color="auto"/>
      </w:divBdr>
      <w:divsChild>
        <w:div w:id="1273318674">
          <w:marLeft w:val="0"/>
          <w:marRight w:val="0"/>
          <w:marTop w:val="0"/>
          <w:marBottom w:val="0"/>
          <w:divBdr>
            <w:top w:val="none" w:sz="0" w:space="0" w:color="auto"/>
            <w:left w:val="none" w:sz="0" w:space="0" w:color="auto"/>
            <w:bottom w:val="none" w:sz="0" w:space="0" w:color="auto"/>
            <w:right w:val="none" w:sz="0" w:space="0" w:color="auto"/>
          </w:divBdr>
          <w:divsChild>
            <w:div w:id="1822500325">
              <w:marLeft w:val="0"/>
              <w:marRight w:val="0"/>
              <w:marTop w:val="0"/>
              <w:marBottom w:val="0"/>
              <w:divBdr>
                <w:top w:val="none" w:sz="0" w:space="0" w:color="auto"/>
                <w:left w:val="none" w:sz="0" w:space="0" w:color="auto"/>
                <w:bottom w:val="none" w:sz="0" w:space="0" w:color="auto"/>
                <w:right w:val="none" w:sz="0" w:space="0" w:color="auto"/>
              </w:divBdr>
              <w:divsChild>
                <w:div w:id="44909375">
                  <w:marLeft w:val="0"/>
                  <w:marRight w:val="0"/>
                  <w:marTop w:val="0"/>
                  <w:marBottom w:val="0"/>
                  <w:divBdr>
                    <w:top w:val="none" w:sz="0" w:space="0" w:color="auto"/>
                    <w:left w:val="none" w:sz="0" w:space="0" w:color="auto"/>
                    <w:bottom w:val="none" w:sz="0" w:space="0" w:color="auto"/>
                    <w:right w:val="none" w:sz="0" w:space="0" w:color="auto"/>
                  </w:divBdr>
                  <w:divsChild>
                    <w:div w:id="3363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14407">
      <w:bodyDiv w:val="1"/>
      <w:marLeft w:val="0"/>
      <w:marRight w:val="0"/>
      <w:marTop w:val="0"/>
      <w:marBottom w:val="0"/>
      <w:divBdr>
        <w:top w:val="none" w:sz="0" w:space="0" w:color="auto"/>
        <w:left w:val="none" w:sz="0" w:space="0" w:color="auto"/>
        <w:bottom w:val="none" w:sz="0" w:space="0" w:color="auto"/>
        <w:right w:val="none" w:sz="0" w:space="0" w:color="auto"/>
      </w:divBdr>
      <w:divsChild>
        <w:div w:id="565187981">
          <w:marLeft w:val="0"/>
          <w:marRight w:val="0"/>
          <w:marTop w:val="0"/>
          <w:marBottom w:val="0"/>
          <w:divBdr>
            <w:top w:val="none" w:sz="0" w:space="0" w:color="auto"/>
            <w:left w:val="none" w:sz="0" w:space="0" w:color="auto"/>
            <w:bottom w:val="none" w:sz="0" w:space="0" w:color="auto"/>
            <w:right w:val="none" w:sz="0" w:space="0" w:color="auto"/>
          </w:divBdr>
          <w:divsChild>
            <w:div w:id="1849098748">
              <w:marLeft w:val="0"/>
              <w:marRight w:val="0"/>
              <w:marTop w:val="0"/>
              <w:marBottom w:val="0"/>
              <w:divBdr>
                <w:top w:val="none" w:sz="0" w:space="0" w:color="auto"/>
                <w:left w:val="none" w:sz="0" w:space="0" w:color="auto"/>
                <w:bottom w:val="none" w:sz="0" w:space="0" w:color="auto"/>
                <w:right w:val="none" w:sz="0" w:space="0" w:color="auto"/>
              </w:divBdr>
              <w:divsChild>
                <w:div w:id="1084497545">
                  <w:marLeft w:val="0"/>
                  <w:marRight w:val="0"/>
                  <w:marTop w:val="0"/>
                  <w:marBottom w:val="0"/>
                  <w:divBdr>
                    <w:top w:val="none" w:sz="0" w:space="0" w:color="auto"/>
                    <w:left w:val="none" w:sz="0" w:space="0" w:color="auto"/>
                    <w:bottom w:val="none" w:sz="0" w:space="0" w:color="auto"/>
                    <w:right w:val="none" w:sz="0" w:space="0" w:color="auto"/>
                  </w:divBdr>
                  <w:divsChild>
                    <w:div w:id="9446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4483">
      <w:bodyDiv w:val="1"/>
      <w:marLeft w:val="0"/>
      <w:marRight w:val="0"/>
      <w:marTop w:val="0"/>
      <w:marBottom w:val="0"/>
      <w:divBdr>
        <w:top w:val="none" w:sz="0" w:space="0" w:color="auto"/>
        <w:left w:val="none" w:sz="0" w:space="0" w:color="auto"/>
        <w:bottom w:val="none" w:sz="0" w:space="0" w:color="auto"/>
        <w:right w:val="none" w:sz="0" w:space="0" w:color="auto"/>
      </w:divBdr>
      <w:divsChild>
        <w:div w:id="487479394">
          <w:marLeft w:val="0"/>
          <w:marRight w:val="0"/>
          <w:marTop w:val="0"/>
          <w:marBottom w:val="0"/>
          <w:divBdr>
            <w:top w:val="none" w:sz="0" w:space="0" w:color="auto"/>
            <w:left w:val="none" w:sz="0" w:space="0" w:color="auto"/>
            <w:bottom w:val="none" w:sz="0" w:space="0" w:color="auto"/>
            <w:right w:val="none" w:sz="0" w:space="0" w:color="auto"/>
          </w:divBdr>
          <w:divsChild>
            <w:div w:id="686250781">
              <w:marLeft w:val="0"/>
              <w:marRight w:val="0"/>
              <w:marTop w:val="0"/>
              <w:marBottom w:val="0"/>
              <w:divBdr>
                <w:top w:val="none" w:sz="0" w:space="0" w:color="auto"/>
                <w:left w:val="none" w:sz="0" w:space="0" w:color="auto"/>
                <w:bottom w:val="none" w:sz="0" w:space="0" w:color="auto"/>
                <w:right w:val="none" w:sz="0" w:space="0" w:color="auto"/>
              </w:divBdr>
              <w:divsChild>
                <w:div w:id="1531724250">
                  <w:marLeft w:val="0"/>
                  <w:marRight w:val="0"/>
                  <w:marTop w:val="0"/>
                  <w:marBottom w:val="0"/>
                  <w:divBdr>
                    <w:top w:val="none" w:sz="0" w:space="0" w:color="auto"/>
                    <w:left w:val="none" w:sz="0" w:space="0" w:color="auto"/>
                    <w:bottom w:val="none" w:sz="0" w:space="0" w:color="auto"/>
                    <w:right w:val="none" w:sz="0" w:space="0" w:color="auto"/>
                  </w:divBdr>
                </w:div>
                <w:div w:id="562763920">
                  <w:marLeft w:val="0"/>
                  <w:marRight w:val="0"/>
                  <w:marTop w:val="0"/>
                  <w:marBottom w:val="0"/>
                  <w:divBdr>
                    <w:top w:val="none" w:sz="0" w:space="0" w:color="auto"/>
                    <w:left w:val="none" w:sz="0" w:space="0" w:color="auto"/>
                    <w:bottom w:val="none" w:sz="0" w:space="0" w:color="auto"/>
                    <w:right w:val="none" w:sz="0" w:space="0" w:color="auto"/>
                  </w:divBdr>
                </w:div>
                <w:div w:id="13119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39869">
      <w:bodyDiv w:val="1"/>
      <w:marLeft w:val="0"/>
      <w:marRight w:val="0"/>
      <w:marTop w:val="0"/>
      <w:marBottom w:val="0"/>
      <w:divBdr>
        <w:top w:val="none" w:sz="0" w:space="0" w:color="auto"/>
        <w:left w:val="none" w:sz="0" w:space="0" w:color="auto"/>
        <w:bottom w:val="none" w:sz="0" w:space="0" w:color="auto"/>
        <w:right w:val="none" w:sz="0" w:space="0" w:color="auto"/>
      </w:divBdr>
    </w:div>
    <w:div w:id="1563784184">
      <w:bodyDiv w:val="1"/>
      <w:marLeft w:val="0"/>
      <w:marRight w:val="0"/>
      <w:marTop w:val="0"/>
      <w:marBottom w:val="0"/>
      <w:divBdr>
        <w:top w:val="none" w:sz="0" w:space="0" w:color="auto"/>
        <w:left w:val="none" w:sz="0" w:space="0" w:color="auto"/>
        <w:bottom w:val="none" w:sz="0" w:space="0" w:color="auto"/>
        <w:right w:val="none" w:sz="0" w:space="0" w:color="auto"/>
      </w:divBdr>
      <w:divsChild>
        <w:div w:id="918976483">
          <w:marLeft w:val="0"/>
          <w:marRight w:val="0"/>
          <w:marTop w:val="0"/>
          <w:marBottom w:val="0"/>
          <w:divBdr>
            <w:top w:val="none" w:sz="0" w:space="0" w:color="auto"/>
            <w:left w:val="none" w:sz="0" w:space="0" w:color="auto"/>
            <w:bottom w:val="none" w:sz="0" w:space="0" w:color="auto"/>
            <w:right w:val="none" w:sz="0" w:space="0" w:color="auto"/>
          </w:divBdr>
        </w:div>
      </w:divsChild>
    </w:div>
    <w:div w:id="1569538810">
      <w:bodyDiv w:val="1"/>
      <w:marLeft w:val="0"/>
      <w:marRight w:val="0"/>
      <w:marTop w:val="0"/>
      <w:marBottom w:val="0"/>
      <w:divBdr>
        <w:top w:val="none" w:sz="0" w:space="0" w:color="auto"/>
        <w:left w:val="none" w:sz="0" w:space="0" w:color="auto"/>
        <w:bottom w:val="none" w:sz="0" w:space="0" w:color="auto"/>
        <w:right w:val="none" w:sz="0" w:space="0" w:color="auto"/>
      </w:divBdr>
    </w:div>
    <w:div w:id="1658067716">
      <w:bodyDiv w:val="1"/>
      <w:marLeft w:val="0"/>
      <w:marRight w:val="0"/>
      <w:marTop w:val="0"/>
      <w:marBottom w:val="0"/>
      <w:divBdr>
        <w:top w:val="none" w:sz="0" w:space="0" w:color="auto"/>
        <w:left w:val="none" w:sz="0" w:space="0" w:color="auto"/>
        <w:bottom w:val="none" w:sz="0" w:space="0" w:color="auto"/>
        <w:right w:val="none" w:sz="0" w:space="0" w:color="auto"/>
      </w:divBdr>
      <w:divsChild>
        <w:div w:id="1148984051">
          <w:marLeft w:val="0"/>
          <w:marRight w:val="0"/>
          <w:marTop w:val="0"/>
          <w:marBottom w:val="0"/>
          <w:divBdr>
            <w:top w:val="none" w:sz="0" w:space="0" w:color="auto"/>
            <w:left w:val="none" w:sz="0" w:space="0" w:color="auto"/>
            <w:bottom w:val="none" w:sz="0" w:space="0" w:color="auto"/>
            <w:right w:val="none" w:sz="0" w:space="0" w:color="auto"/>
          </w:divBdr>
        </w:div>
      </w:divsChild>
    </w:div>
    <w:div w:id="1704357748">
      <w:bodyDiv w:val="1"/>
      <w:marLeft w:val="0"/>
      <w:marRight w:val="0"/>
      <w:marTop w:val="0"/>
      <w:marBottom w:val="0"/>
      <w:divBdr>
        <w:top w:val="none" w:sz="0" w:space="0" w:color="auto"/>
        <w:left w:val="none" w:sz="0" w:space="0" w:color="auto"/>
        <w:bottom w:val="none" w:sz="0" w:space="0" w:color="auto"/>
        <w:right w:val="none" w:sz="0" w:space="0" w:color="auto"/>
      </w:divBdr>
      <w:divsChild>
        <w:div w:id="1232425836">
          <w:marLeft w:val="0"/>
          <w:marRight w:val="0"/>
          <w:marTop w:val="0"/>
          <w:marBottom w:val="0"/>
          <w:divBdr>
            <w:top w:val="none" w:sz="0" w:space="0" w:color="auto"/>
            <w:left w:val="none" w:sz="0" w:space="0" w:color="auto"/>
            <w:bottom w:val="none" w:sz="0" w:space="0" w:color="auto"/>
            <w:right w:val="none" w:sz="0" w:space="0" w:color="auto"/>
          </w:divBdr>
          <w:divsChild>
            <w:div w:id="220212433">
              <w:marLeft w:val="0"/>
              <w:marRight w:val="0"/>
              <w:marTop w:val="0"/>
              <w:marBottom w:val="0"/>
              <w:divBdr>
                <w:top w:val="none" w:sz="0" w:space="0" w:color="auto"/>
                <w:left w:val="none" w:sz="0" w:space="0" w:color="auto"/>
                <w:bottom w:val="none" w:sz="0" w:space="0" w:color="auto"/>
                <w:right w:val="none" w:sz="0" w:space="0" w:color="auto"/>
              </w:divBdr>
              <w:divsChild>
                <w:div w:id="1750229769">
                  <w:marLeft w:val="0"/>
                  <w:marRight w:val="0"/>
                  <w:marTop w:val="0"/>
                  <w:marBottom w:val="0"/>
                  <w:divBdr>
                    <w:top w:val="none" w:sz="0" w:space="0" w:color="auto"/>
                    <w:left w:val="none" w:sz="0" w:space="0" w:color="auto"/>
                    <w:bottom w:val="none" w:sz="0" w:space="0" w:color="auto"/>
                    <w:right w:val="none" w:sz="0" w:space="0" w:color="auto"/>
                  </w:divBdr>
                </w:div>
                <w:div w:id="1222593445">
                  <w:marLeft w:val="0"/>
                  <w:marRight w:val="0"/>
                  <w:marTop w:val="0"/>
                  <w:marBottom w:val="0"/>
                  <w:divBdr>
                    <w:top w:val="none" w:sz="0" w:space="0" w:color="auto"/>
                    <w:left w:val="none" w:sz="0" w:space="0" w:color="auto"/>
                    <w:bottom w:val="none" w:sz="0" w:space="0" w:color="auto"/>
                    <w:right w:val="none" w:sz="0" w:space="0" w:color="auto"/>
                  </w:divBdr>
                </w:div>
                <w:div w:id="159471199">
                  <w:marLeft w:val="0"/>
                  <w:marRight w:val="0"/>
                  <w:marTop w:val="0"/>
                  <w:marBottom w:val="0"/>
                  <w:divBdr>
                    <w:top w:val="none" w:sz="0" w:space="0" w:color="auto"/>
                    <w:left w:val="none" w:sz="0" w:space="0" w:color="auto"/>
                    <w:bottom w:val="none" w:sz="0" w:space="0" w:color="auto"/>
                    <w:right w:val="none" w:sz="0" w:space="0" w:color="auto"/>
                  </w:divBdr>
                </w:div>
              </w:divsChild>
            </w:div>
            <w:div w:id="1952006065">
              <w:marLeft w:val="0"/>
              <w:marRight w:val="0"/>
              <w:marTop w:val="0"/>
              <w:marBottom w:val="0"/>
              <w:divBdr>
                <w:top w:val="none" w:sz="0" w:space="0" w:color="auto"/>
                <w:left w:val="none" w:sz="0" w:space="0" w:color="auto"/>
                <w:bottom w:val="none" w:sz="0" w:space="0" w:color="auto"/>
                <w:right w:val="none" w:sz="0" w:space="0" w:color="auto"/>
              </w:divBdr>
            </w:div>
            <w:div w:id="209390539">
              <w:marLeft w:val="0"/>
              <w:marRight w:val="0"/>
              <w:marTop w:val="0"/>
              <w:marBottom w:val="0"/>
              <w:divBdr>
                <w:top w:val="none" w:sz="0" w:space="0" w:color="auto"/>
                <w:left w:val="none" w:sz="0" w:space="0" w:color="auto"/>
                <w:bottom w:val="none" w:sz="0" w:space="0" w:color="auto"/>
                <w:right w:val="none" w:sz="0" w:space="0" w:color="auto"/>
              </w:divBdr>
            </w:div>
            <w:div w:id="1990086314">
              <w:marLeft w:val="0"/>
              <w:marRight w:val="0"/>
              <w:marTop w:val="0"/>
              <w:marBottom w:val="0"/>
              <w:divBdr>
                <w:top w:val="none" w:sz="0" w:space="0" w:color="auto"/>
                <w:left w:val="none" w:sz="0" w:space="0" w:color="auto"/>
                <w:bottom w:val="none" w:sz="0" w:space="0" w:color="auto"/>
                <w:right w:val="none" w:sz="0" w:space="0" w:color="auto"/>
              </w:divBdr>
            </w:div>
            <w:div w:id="1966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9525">
      <w:bodyDiv w:val="1"/>
      <w:marLeft w:val="0"/>
      <w:marRight w:val="0"/>
      <w:marTop w:val="0"/>
      <w:marBottom w:val="0"/>
      <w:divBdr>
        <w:top w:val="none" w:sz="0" w:space="0" w:color="auto"/>
        <w:left w:val="none" w:sz="0" w:space="0" w:color="auto"/>
        <w:bottom w:val="none" w:sz="0" w:space="0" w:color="auto"/>
        <w:right w:val="none" w:sz="0" w:space="0" w:color="auto"/>
      </w:divBdr>
      <w:divsChild>
        <w:div w:id="989408339">
          <w:marLeft w:val="0"/>
          <w:marRight w:val="0"/>
          <w:marTop w:val="0"/>
          <w:marBottom w:val="0"/>
          <w:divBdr>
            <w:top w:val="none" w:sz="0" w:space="0" w:color="auto"/>
            <w:left w:val="none" w:sz="0" w:space="0" w:color="auto"/>
            <w:bottom w:val="none" w:sz="0" w:space="0" w:color="auto"/>
            <w:right w:val="none" w:sz="0" w:space="0" w:color="auto"/>
          </w:divBdr>
          <w:divsChild>
            <w:div w:id="19989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in\Documents\_TRAVAIL%20EN%20COURS\Risquest%20&amp;%20Qualit&#233;\RQ_article_2018_sty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f6356d2-f6dc-4534-868a-2902ab4a12e4" xsi:nil="true"/>
    <TaxCatchAll xmlns="2ee9029f-477e-4eb3-af1c-31a0d4819e18" xsi:nil="true"/>
    <lcf76f155ced4ddcb4097134ff3c332f xmlns="ef6356d2-f6dc-4534-868a-2902ab4a12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F864AC3E5EB5459B4C86B212DD0AC5" ma:contentTypeVersion="15" ma:contentTypeDescription="Crée un document." ma:contentTypeScope="" ma:versionID="e4d0e9e36dce19ebc22a4917232ad69d">
  <xsd:schema xmlns:xsd="http://www.w3.org/2001/XMLSchema" xmlns:xs="http://www.w3.org/2001/XMLSchema" xmlns:p="http://schemas.microsoft.com/office/2006/metadata/properties" xmlns:ns2="ef6356d2-f6dc-4534-868a-2902ab4a12e4" xmlns:ns3="2ee9029f-477e-4eb3-af1c-31a0d4819e18" targetNamespace="http://schemas.microsoft.com/office/2006/metadata/properties" ma:root="true" ma:fieldsID="5b6a9795c943e3327b3a7a2ee857ae27" ns2:_="" ns3:_="">
    <xsd:import namespace="ef6356d2-f6dc-4534-868a-2902ab4a12e4"/>
    <xsd:import namespace="2ee9029f-477e-4eb3-af1c-31a0d4819e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356d2-f6dc-4534-868a-2902ab4a1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5" nillable="true" ma:displayName="État de validation" ma:internalName="_x00c9_tat_x0020_de_x0020_validation">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edda596-076e-4c2f-b9ef-cb5e334fb0f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e9029f-477e-4eb3-af1c-31a0d4819e1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b1cc20-5465-47f3-bb60-4795f16369c2}" ma:internalName="TaxCatchAll" ma:showField="CatchAllData" ma:web="2ee9029f-477e-4eb3-af1c-31a0d4819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7012C-E327-40F4-93C3-C3445AEEDB3F}">
  <ds:schemaRefs>
    <ds:schemaRef ds:uri="http://schemas.openxmlformats.org/officeDocument/2006/bibliography"/>
  </ds:schemaRefs>
</ds:datastoreItem>
</file>

<file path=customXml/itemProps2.xml><?xml version="1.0" encoding="utf-8"?>
<ds:datastoreItem xmlns:ds="http://schemas.openxmlformats.org/officeDocument/2006/customXml" ds:itemID="{A90CAA06-E232-4973-A78C-425909D42244}">
  <ds:schemaRefs>
    <ds:schemaRef ds:uri="http://schemas.microsoft.com/sharepoint/v3/contenttype/forms"/>
  </ds:schemaRefs>
</ds:datastoreItem>
</file>

<file path=customXml/itemProps3.xml><?xml version="1.0" encoding="utf-8"?>
<ds:datastoreItem xmlns:ds="http://schemas.openxmlformats.org/officeDocument/2006/customXml" ds:itemID="{CF8789E7-3109-4E86-8411-F93E3388E854}">
  <ds:schemaRefs>
    <ds:schemaRef ds:uri="http://schemas.microsoft.com/office/2006/metadata/properties"/>
    <ds:schemaRef ds:uri="http://schemas.microsoft.com/office/infopath/2007/PartnerControls"/>
    <ds:schemaRef ds:uri="ef6356d2-f6dc-4534-868a-2902ab4a12e4"/>
    <ds:schemaRef ds:uri="2ee9029f-477e-4eb3-af1c-31a0d4819e18"/>
  </ds:schemaRefs>
</ds:datastoreItem>
</file>

<file path=customXml/itemProps4.xml><?xml version="1.0" encoding="utf-8"?>
<ds:datastoreItem xmlns:ds="http://schemas.openxmlformats.org/officeDocument/2006/customXml" ds:itemID="{3E75CFA1-7A8C-42F3-8809-10E2B1F2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356d2-f6dc-4534-868a-2902ab4a12e4"/>
    <ds:schemaRef ds:uri="2ee9029f-477e-4eb3-af1c-31a0d4819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RQ_article_2018_styles.dotx</Template>
  <TotalTime>1</TotalTime>
  <Pages>4</Pages>
  <Words>2480</Words>
  <Characters>24237</Characters>
  <Application>Microsoft Office Word</Application>
  <DocSecurity>0</DocSecurity>
  <Lines>201</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Dylan Maillot</cp:lastModifiedBy>
  <cp:revision>3</cp:revision>
  <cp:lastPrinted>2022-04-17T08:32:00Z</cp:lastPrinted>
  <dcterms:created xsi:type="dcterms:W3CDTF">2022-08-26T09:19:00Z</dcterms:created>
  <dcterms:modified xsi:type="dcterms:W3CDTF">2022-08-26T09:31:00Z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0x010100C9F864AC3E5EB5459B4C86B212DD0AC5</vt:lpwstr>
  </property>
  <property fmtid="{D5CDD505-2E9C-101B-9397-08002B2CF9AE}" pid="3" name="MediaServiceImageTags">
    <vt:lpwstr/>
  </property>
</Properties>
</file>